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hd w:val="clear" w:color="auto" w:fill="FFFFFF"/>
        <w:spacing w:before="100" w:beforeLines="0" w:beforeAutospacing="1" w:after="100" w:afterLines="0" w:afterAutospacing="1" w:line="393" w:lineRule="atLeast"/>
        <w:jc w:val="center"/>
        <w:outlineLvl w:val="3"/>
        <w:rPr>
          <w:rFonts w:ascii="宋体" w:cs="宋体"/>
          <w:b/>
          <w:bCs/>
          <w:color w:val="333333"/>
          <w:kern w:val="0"/>
          <w:sz w:val="33"/>
          <w:szCs w:val="33"/>
        </w:rPr>
      </w:pPr>
      <w:r>
        <w:rPr>
          <w:rFonts w:hint="eastAsia" w:ascii="宋体" w:hAnsi="宋体" w:cs="宋体"/>
          <w:b/>
          <w:bCs/>
          <w:color w:val="333333"/>
          <w:kern w:val="0"/>
          <w:sz w:val="33"/>
          <w:szCs w:val="33"/>
        </w:rPr>
        <w:t>大田县公安局交通警察大队关于</w:t>
      </w:r>
      <w:r>
        <w:rPr>
          <w:rFonts w:hint="eastAsia" w:ascii="宋体" w:hAnsi="宋体" w:cs="宋体"/>
          <w:b/>
          <w:bCs/>
          <w:color w:val="333333"/>
          <w:kern w:val="0"/>
          <w:sz w:val="33"/>
          <w:szCs w:val="33"/>
          <w:lang w:eastAsia="zh-CN"/>
        </w:rPr>
        <w:t>陈庆齐</w:t>
      </w:r>
      <w:r>
        <w:rPr>
          <w:rFonts w:hint="eastAsia" w:ascii="宋体" w:hAnsi="宋体" w:cs="宋体"/>
          <w:b/>
          <w:bCs/>
          <w:color w:val="333333"/>
          <w:kern w:val="0"/>
          <w:sz w:val="33"/>
          <w:szCs w:val="33"/>
          <w:lang w:val="en-US" w:eastAsia="zh-CN"/>
        </w:rPr>
        <w:t>等78</w:t>
      </w:r>
      <w:r>
        <w:rPr>
          <w:rFonts w:hint="eastAsia" w:ascii="宋体" w:hAnsi="宋体" w:cs="宋体"/>
          <w:b/>
          <w:bCs/>
          <w:color w:val="333333"/>
          <w:kern w:val="0"/>
          <w:sz w:val="33"/>
          <w:szCs w:val="33"/>
        </w:rPr>
        <w:t>人交通</w:t>
      </w:r>
      <w:r>
        <w:rPr>
          <w:rFonts w:hint="eastAsia" w:ascii="宋体" w:hAnsi="宋体" w:cs="宋体"/>
          <w:b/>
          <w:bCs/>
          <w:color w:val="333333"/>
          <w:kern w:val="0"/>
          <w:sz w:val="33"/>
          <w:szCs w:val="33"/>
          <w:lang w:eastAsia="zh-CN"/>
        </w:rPr>
        <w:t>安全</w:t>
      </w:r>
      <w:r>
        <w:rPr>
          <w:rFonts w:hint="eastAsia" w:ascii="宋体" w:hAnsi="宋体" w:cs="宋体"/>
          <w:b/>
          <w:bCs/>
          <w:color w:val="333333"/>
          <w:kern w:val="0"/>
          <w:sz w:val="33"/>
          <w:szCs w:val="33"/>
        </w:rPr>
        <w:t>违法</w:t>
      </w:r>
      <w:r>
        <w:rPr>
          <w:rFonts w:hint="eastAsia" w:ascii="宋体" w:hAnsi="宋体" w:cs="宋体"/>
          <w:b/>
          <w:bCs/>
          <w:color w:val="333333"/>
          <w:kern w:val="0"/>
          <w:sz w:val="33"/>
          <w:szCs w:val="33"/>
          <w:lang w:eastAsia="zh-CN"/>
        </w:rPr>
        <w:t>行为</w:t>
      </w:r>
      <w:r>
        <w:rPr>
          <w:rFonts w:hint="eastAsia" w:ascii="宋体" w:hAnsi="宋体" w:cs="宋体"/>
          <w:b/>
          <w:bCs/>
          <w:color w:val="333333"/>
          <w:kern w:val="0"/>
          <w:sz w:val="33"/>
          <w:szCs w:val="33"/>
        </w:rPr>
        <w:t>处罚告知的公告</w:t>
      </w:r>
    </w:p>
    <w:p>
      <w:pPr>
        <w:keepNext w:val="0"/>
        <w:keepLines w:val="0"/>
        <w:pageBreakBefore w:val="0"/>
        <w:widowControl w:val="0"/>
        <w:kinsoku/>
        <w:wordWrap/>
        <w:overflowPunct/>
        <w:topLinePunct w:val="0"/>
        <w:autoSpaceDE/>
        <w:autoSpaceDN/>
        <w:bidi w:val="0"/>
        <w:adjustRightInd/>
        <w:snapToGrid/>
        <w:spacing w:before="0" w:beforeLines="0" w:after="156" w:afterLines="50" w:line="240" w:lineRule="auto"/>
        <w:ind w:left="0" w:leftChars="0" w:right="0" w:rightChars="0" w:firstLine="0" w:firstLineChars="0"/>
        <w:jc w:val="both"/>
        <w:textAlignment w:val="auto"/>
        <w:outlineLvl w:val="9"/>
        <w:rPr>
          <w:rFonts w:hint="eastAsia" w:ascii="宋体" w:hAnsi="宋体" w:cs="宋体"/>
          <w:color w:val="000000"/>
          <w:kern w:val="0"/>
          <w:szCs w:val="21"/>
        </w:rPr>
      </w:pPr>
      <w:r>
        <w:rPr>
          <w:rFonts w:hint="eastAsia" w:ascii="宋体" w:hAnsi="宋体" w:cs="宋体"/>
          <w:color w:val="000000"/>
          <w:kern w:val="0"/>
          <w:szCs w:val="21"/>
          <w:lang w:val="en-US" w:eastAsia="zh-CN"/>
        </w:rPr>
        <w:t xml:space="preserve">    </w:t>
      </w:r>
      <w:r>
        <w:rPr>
          <w:rFonts w:hint="eastAsia" w:ascii="宋体" w:hAnsi="宋体" w:cs="宋体"/>
          <w:color w:val="000000"/>
          <w:kern w:val="0"/>
          <w:szCs w:val="21"/>
        </w:rPr>
        <w:t>根据《中华人民共和国行政处罚法》第</w:t>
      </w:r>
      <w:r>
        <w:rPr>
          <w:rFonts w:hint="eastAsia" w:ascii="宋体" w:hAnsi="宋体" w:cs="宋体"/>
          <w:color w:val="000000"/>
          <w:kern w:val="0"/>
          <w:szCs w:val="21"/>
          <w:lang w:eastAsia="zh-CN"/>
        </w:rPr>
        <w:t>四十四</w:t>
      </w:r>
      <w:r>
        <w:rPr>
          <w:rFonts w:hint="eastAsia" w:ascii="宋体" w:hAnsi="宋体" w:cs="宋体"/>
          <w:color w:val="000000"/>
          <w:kern w:val="0"/>
          <w:szCs w:val="21"/>
        </w:rPr>
        <w:t>条之规定，现将拟作出行政处罚决定的事实、理由、依据告知如下：</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97"/>
        <w:gridCol w:w="1078"/>
        <w:gridCol w:w="2041"/>
        <w:gridCol w:w="1215"/>
        <w:gridCol w:w="1890"/>
        <w:gridCol w:w="2586"/>
        <w:gridCol w:w="4257"/>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84" w:hRule="atLeast"/>
          <w:jc w:val="center"/>
        </w:trPr>
        <w:tc>
          <w:tcPr>
            <w:tcW w:w="697" w:type="dxa"/>
            <w:shd w:val="clear" w:color="auto" w:fill="FFFFFF"/>
            <w:noWrap w:val="0"/>
            <w:vAlign w:val="center"/>
          </w:tcPr>
          <w:p>
            <w:pPr>
              <w:widowControl/>
              <w:spacing w:line="240" w:lineRule="atLeast"/>
              <w:jc w:val="center"/>
              <w:rPr>
                <w:rFonts w:hint="eastAsia" w:ascii="宋体" w:hAnsi="宋体" w:eastAsia="宋体" w:cs="宋体"/>
                <w:b/>
                <w:bCs/>
                <w:color w:val="000000"/>
                <w:kern w:val="0"/>
                <w:szCs w:val="21"/>
                <w:vertAlign w:val="baseline"/>
                <w:lang w:val="en-US" w:eastAsia="zh-CN"/>
              </w:rPr>
            </w:pPr>
            <w:r>
              <w:rPr>
                <w:rFonts w:hint="eastAsia" w:ascii="宋体" w:hAnsi="宋体" w:cs="宋体"/>
                <w:b/>
                <w:bCs/>
                <w:color w:val="333333"/>
                <w:kern w:val="0"/>
                <w:szCs w:val="21"/>
              </w:rPr>
              <w:t>序号</w:t>
            </w:r>
          </w:p>
        </w:tc>
        <w:tc>
          <w:tcPr>
            <w:tcW w:w="1078" w:type="dxa"/>
            <w:shd w:val="clear" w:color="auto" w:fill="FFFFFF"/>
            <w:noWrap w:val="0"/>
            <w:vAlign w:val="center"/>
          </w:tcPr>
          <w:p>
            <w:pPr>
              <w:widowControl/>
              <w:spacing w:line="240" w:lineRule="atLeast"/>
              <w:jc w:val="center"/>
              <w:rPr>
                <w:rFonts w:hint="eastAsia" w:ascii="宋体" w:hAnsi="宋体" w:eastAsia="宋体" w:cs="宋体"/>
                <w:b/>
                <w:bCs/>
                <w:color w:val="000000"/>
                <w:kern w:val="0"/>
                <w:szCs w:val="21"/>
                <w:vertAlign w:val="baseline"/>
                <w:lang w:val="en-US" w:eastAsia="zh-CN"/>
              </w:rPr>
            </w:pPr>
            <w:r>
              <w:rPr>
                <w:rFonts w:hint="eastAsia" w:ascii="宋体" w:hAnsi="宋体" w:cs="宋体"/>
                <w:b/>
                <w:bCs/>
                <w:color w:val="333333"/>
                <w:kern w:val="0"/>
                <w:szCs w:val="21"/>
              </w:rPr>
              <w:t>被告知人</w:t>
            </w:r>
          </w:p>
        </w:tc>
        <w:tc>
          <w:tcPr>
            <w:tcW w:w="2041" w:type="dxa"/>
            <w:shd w:val="clear" w:color="auto" w:fill="FFFFFF"/>
            <w:noWrap w:val="0"/>
            <w:vAlign w:val="center"/>
          </w:tcPr>
          <w:p>
            <w:pPr>
              <w:widowControl/>
              <w:spacing w:line="240" w:lineRule="atLeast"/>
              <w:jc w:val="center"/>
              <w:rPr>
                <w:rFonts w:hint="eastAsia" w:ascii="宋体" w:hAnsi="宋体" w:cs="宋体"/>
                <w:b/>
                <w:bCs/>
                <w:color w:val="000000"/>
                <w:kern w:val="0"/>
                <w:szCs w:val="21"/>
                <w:vertAlign w:val="baseline"/>
                <w:lang w:val="en-US"/>
              </w:rPr>
            </w:pPr>
            <w:r>
              <w:rPr>
                <w:rFonts w:hint="eastAsia" w:ascii="宋体" w:hAnsi="宋体" w:cs="宋体"/>
                <w:b/>
                <w:bCs/>
                <w:color w:val="333333"/>
                <w:kern w:val="0"/>
                <w:szCs w:val="21"/>
              </w:rPr>
              <w:t>机动车驾驶证号</w:t>
            </w:r>
          </w:p>
        </w:tc>
        <w:tc>
          <w:tcPr>
            <w:tcW w:w="1215" w:type="dxa"/>
            <w:shd w:val="clear" w:color="auto" w:fill="FFFFFF"/>
            <w:noWrap w:val="0"/>
            <w:vAlign w:val="center"/>
          </w:tcPr>
          <w:p>
            <w:pPr>
              <w:widowControl/>
              <w:spacing w:line="240" w:lineRule="atLeast"/>
              <w:jc w:val="center"/>
              <w:rPr>
                <w:rFonts w:hint="eastAsia" w:ascii="宋体" w:hAnsi="宋体" w:cs="宋体"/>
                <w:b/>
                <w:bCs/>
                <w:color w:val="000000"/>
                <w:kern w:val="0"/>
                <w:szCs w:val="21"/>
                <w:vertAlign w:val="baseline"/>
                <w:lang w:val="en-US"/>
              </w:rPr>
            </w:pPr>
            <w:r>
              <w:rPr>
                <w:rFonts w:hint="eastAsia" w:ascii="宋体" w:hAnsi="宋体" w:cs="宋体"/>
                <w:b/>
                <w:bCs/>
                <w:color w:val="333333"/>
                <w:kern w:val="0"/>
                <w:szCs w:val="21"/>
              </w:rPr>
              <w:t>违法时间</w:t>
            </w:r>
          </w:p>
        </w:tc>
        <w:tc>
          <w:tcPr>
            <w:tcW w:w="1890" w:type="dxa"/>
            <w:shd w:val="clear" w:color="auto" w:fill="FFFFFF"/>
            <w:noWrap w:val="0"/>
            <w:vAlign w:val="center"/>
          </w:tcPr>
          <w:p>
            <w:pPr>
              <w:widowControl/>
              <w:spacing w:line="240" w:lineRule="atLeast"/>
              <w:jc w:val="center"/>
              <w:rPr>
                <w:rFonts w:hint="eastAsia" w:ascii="宋体" w:hAnsi="宋体" w:cs="宋体"/>
                <w:b/>
                <w:bCs/>
                <w:color w:val="000000"/>
                <w:kern w:val="0"/>
                <w:szCs w:val="21"/>
                <w:vertAlign w:val="baseline"/>
                <w:lang w:val="en-US"/>
              </w:rPr>
            </w:pPr>
            <w:r>
              <w:rPr>
                <w:rFonts w:hint="eastAsia" w:ascii="宋体" w:hAnsi="宋体" w:cs="宋体"/>
                <w:b/>
                <w:bCs/>
                <w:color w:val="333333"/>
                <w:kern w:val="0"/>
                <w:szCs w:val="21"/>
              </w:rPr>
              <w:t>违法地点</w:t>
            </w:r>
          </w:p>
        </w:tc>
        <w:tc>
          <w:tcPr>
            <w:tcW w:w="2586" w:type="dxa"/>
            <w:shd w:val="clear" w:color="auto" w:fill="FFFFFF"/>
            <w:noWrap w:val="0"/>
            <w:vAlign w:val="center"/>
          </w:tcPr>
          <w:p>
            <w:pPr>
              <w:widowControl/>
              <w:spacing w:line="240" w:lineRule="atLeast"/>
              <w:jc w:val="left"/>
              <w:rPr>
                <w:rFonts w:hint="eastAsia" w:ascii="宋体" w:hAnsi="宋体" w:cs="宋体"/>
                <w:b/>
                <w:bCs/>
                <w:color w:val="000000"/>
                <w:kern w:val="0"/>
                <w:szCs w:val="21"/>
                <w:vertAlign w:val="baseline"/>
                <w:lang w:val="en-US"/>
              </w:rPr>
            </w:pPr>
            <w:r>
              <w:rPr>
                <w:rFonts w:hint="eastAsia" w:ascii="宋体" w:hAnsi="宋体" w:cs="宋体"/>
                <w:b/>
                <w:bCs/>
                <w:color w:val="333333"/>
                <w:kern w:val="0"/>
                <w:szCs w:val="21"/>
              </w:rPr>
              <w:t>违法行为</w:t>
            </w:r>
          </w:p>
        </w:tc>
        <w:tc>
          <w:tcPr>
            <w:tcW w:w="4257" w:type="dxa"/>
            <w:shd w:val="clear" w:color="auto" w:fill="FFFFFF"/>
            <w:noWrap w:val="0"/>
            <w:vAlign w:val="center"/>
          </w:tcPr>
          <w:p>
            <w:pPr>
              <w:widowControl/>
              <w:spacing w:line="240" w:lineRule="atLeast"/>
              <w:jc w:val="left"/>
              <w:rPr>
                <w:rFonts w:hint="eastAsia" w:ascii="宋体" w:hAnsi="宋体" w:cs="宋体"/>
                <w:b/>
                <w:bCs/>
                <w:color w:val="000000"/>
                <w:kern w:val="0"/>
                <w:szCs w:val="21"/>
                <w:vertAlign w:val="baseline"/>
                <w:lang w:val="en-US"/>
              </w:rPr>
            </w:pPr>
            <w:r>
              <w:rPr>
                <w:rFonts w:hint="eastAsia" w:ascii="宋体" w:hAnsi="宋体" w:cs="宋体"/>
                <w:b/>
                <w:bCs/>
                <w:color w:val="333333"/>
                <w:kern w:val="0"/>
                <w:szCs w:val="21"/>
              </w:rPr>
              <w:t>处罚依据</w:t>
            </w:r>
          </w:p>
        </w:tc>
        <w:tc>
          <w:tcPr>
            <w:tcW w:w="2118" w:type="dxa"/>
            <w:shd w:val="clear" w:color="auto" w:fill="FFFFFF"/>
            <w:noWrap w:val="0"/>
            <w:vAlign w:val="center"/>
          </w:tcPr>
          <w:p>
            <w:pPr>
              <w:widowControl/>
              <w:spacing w:line="240" w:lineRule="atLeast"/>
              <w:jc w:val="left"/>
              <w:rPr>
                <w:rFonts w:hint="eastAsia" w:ascii="宋体" w:hAnsi="宋体" w:cs="宋体"/>
                <w:b/>
                <w:bCs/>
                <w:color w:val="000000"/>
                <w:kern w:val="0"/>
                <w:szCs w:val="21"/>
                <w:vertAlign w:val="baseline"/>
                <w:lang w:val="en-US"/>
              </w:rPr>
            </w:pPr>
            <w:r>
              <w:rPr>
                <w:rFonts w:hint="eastAsia" w:ascii="宋体" w:hAnsi="宋体" w:cs="宋体"/>
                <w:b/>
                <w:bCs/>
                <w:color w:val="333333"/>
                <w:kern w:val="0"/>
                <w:szCs w:val="21"/>
              </w:rPr>
              <w:t>拟作出的行政处罚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265"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1</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陈庆齐</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#3504251959****261X</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rPr>
            </w:pPr>
            <w:r>
              <w:rPr>
                <w:rFonts w:hint="eastAsia" w:ascii="宋体" w:hAnsi="宋体" w:cs="宋体"/>
                <w:b/>
                <w:bCs/>
                <w:color w:val="000000"/>
                <w:kern w:val="0"/>
                <w:sz w:val="18"/>
                <w:szCs w:val="18"/>
                <w:vertAlign w:val="baseline"/>
                <w:lang w:val="en-US"/>
              </w:rPr>
              <w:t>2022-6-1 11:15</w:t>
            </w:r>
          </w:p>
        </w:tc>
        <w:tc>
          <w:tcPr>
            <w:tcW w:w="189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rPr>
            </w:pPr>
            <w:r>
              <w:rPr>
                <w:rFonts w:hint="eastAsia" w:ascii="宋体" w:hAnsi="宋体" w:cs="宋体"/>
                <w:b/>
                <w:bCs/>
                <w:color w:val="000000"/>
                <w:kern w:val="0"/>
                <w:sz w:val="18"/>
                <w:szCs w:val="18"/>
                <w:vertAlign w:val="baseline"/>
                <w:lang w:val="en-US"/>
              </w:rPr>
              <w:t>省道217线省道217线1公里</w:t>
            </w:r>
          </w:p>
        </w:tc>
        <w:tc>
          <w:tcPr>
            <w:tcW w:w="2586" w:type="dxa"/>
            <w:shd w:val="clear" w:color="auto" w:fill="auto"/>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驾驶未悬挂机动车号牌的机动车上道路行驶的</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未取得驾驶证驾驶非汽车类机动车</w:t>
            </w: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《中华人民共和国道路交通安全法》第九十五条第一款、第九十条,《福建省实施〈中华人民共和国道路交通安全法〉办法》第70条第3项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《中华人民共和国道路交通安全法》第99条第1款第1项；《福建省实施〈中华人民共和国道路交通安全法〉办法》第71条第1项</w:t>
            </w:r>
          </w:p>
        </w:tc>
        <w:tc>
          <w:tcPr>
            <w:tcW w:w="2118" w:type="dxa"/>
            <w:shd w:val="clear" w:color="auto" w:fill="FFFFFF"/>
            <w:noWrap w:val="0"/>
            <w:vAlign w:val="center"/>
          </w:tcPr>
          <w:p>
            <w:pPr>
              <w:widowControl/>
              <w:spacing w:line="220" w:lineRule="exact"/>
              <w:jc w:val="left"/>
              <w:rPr>
                <w:rFonts w:ascii="宋体" w:hAnsi="宋体" w:cs="宋体"/>
                <w:b/>
                <w:color w:val="333333"/>
                <w:kern w:val="0"/>
                <w:sz w:val="18"/>
                <w:szCs w:val="18"/>
              </w:rPr>
            </w:pPr>
            <w:r>
              <w:rPr>
                <w:rFonts w:ascii="宋体" w:hAnsi="宋体" w:cs="宋体"/>
                <w:b/>
                <w:color w:val="333333"/>
                <w:kern w:val="0"/>
                <w:sz w:val="18"/>
                <w:szCs w:val="18"/>
              </w:rPr>
              <w:t>1</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200</w:t>
            </w:r>
            <w:r>
              <w:rPr>
                <w:rFonts w:hint="eastAsia" w:ascii="宋体" w:hAnsi="宋体" w:cs="宋体"/>
                <w:b/>
                <w:color w:val="333333"/>
                <w:kern w:val="0"/>
                <w:sz w:val="18"/>
                <w:szCs w:val="18"/>
              </w:rPr>
              <w:t>元</w:t>
            </w:r>
          </w:p>
          <w:p>
            <w:pPr>
              <w:widowControl/>
              <w:spacing w:line="220" w:lineRule="exact"/>
              <w:jc w:val="left"/>
              <w:rPr>
                <w:rFonts w:hint="eastAsia" w:ascii="宋体" w:hAnsi="宋体" w:cs="宋体"/>
                <w:b/>
                <w:color w:val="333333"/>
                <w:kern w:val="0"/>
                <w:sz w:val="18"/>
                <w:szCs w:val="18"/>
                <w:lang w:val="en-US" w:eastAsia="zh-CN"/>
              </w:rPr>
            </w:pPr>
            <w:r>
              <w:rPr>
                <w:rFonts w:ascii="宋体" w:hAnsi="宋体" w:cs="宋体"/>
                <w:b/>
                <w:color w:val="333333"/>
                <w:kern w:val="0"/>
                <w:sz w:val="18"/>
                <w:szCs w:val="18"/>
              </w:rPr>
              <w:t>2</w:t>
            </w:r>
            <w:r>
              <w:rPr>
                <w:rFonts w:hint="eastAsia" w:ascii="宋体" w:hAnsi="宋体" w:cs="宋体"/>
                <w:b/>
                <w:color w:val="333333"/>
                <w:kern w:val="0"/>
                <w:sz w:val="18"/>
                <w:szCs w:val="18"/>
              </w:rPr>
              <w:t>、</w:t>
            </w:r>
            <w:r>
              <w:rPr>
                <w:rFonts w:hint="eastAsia" w:ascii="宋体" w:hAnsi="宋体" w:cs="宋体"/>
                <w:b/>
                <w:color w:val="333333"/>
                <w:kern w:val="0"/>
                <w:sz w:val="18"/>
                <w:szCs w:val="18"/>
                <w:lang w:eastAsia="zh-CN"/>
              </w:rPr>
              <w:t>处罚</w:t>
            </w:r>
            <w:r>
              <w:rPr>
                <w:rFonts w:hint="eastAsia" w:ascii="宋体" w:hAnsi="宋体" w:cs="宋体"/>
                <w:b/>
                <w:color w:val="333333"/>
                <w:kern w:val="0"/>
                <w:sz w:val="18"/>
                <w:szCs w:val="18"/>
                <w:lang w:val="en-US" w:eastAsia="zh-CN"/>
              </w:rPr>
              <w:t>300元</w:t>
            </w:r>
          </w:p>
          <w:p>
            <w:pPr>
              <w:widowControl/>
              <w:spacing w:line="220" w:lineRule="exact"/>
              <w:jc w:val="left"/>
              <w:rPr>
                <w:rFonts w:hint="eastAsia" w:ascii="宋体" w:hAnsi="宋体" w:cs="宋体"/>
                <w:b/>
                <w:bCs/>
                <w:color w:val="000000"/>
                <w:kern w:val="0"/>
                <w:sz w:val="18"/>
                <w:szCs w:val="18"/>
                <w:vertAlign w:val="baseline"/>
                <w:lang w:val="en-US"/>
              </w:rPr>
            </w:pPr>
            <w:r>
              <w:rPr>
                <w:rFonts w:hint="eastAsia" w:ascii="宋体" w:hAnsi="宋体" w:cs="宋体"/>
                <w:b/>
                <w:color w:val="333333"/>
                <w:kern w:val="0"/>
                <w:sz w:val="18"/>
                <w:szCs w:val="18"/>
              </w:rPr>
              <w:t>以上合并共处罚款</w:t>
            </w:r>
            <w:r>
              <w:rPr>
                <w:rFonts w:hint="eastAsia" w:ascii="宋体" w:hAnsi="宋体" w:cs="宋体"/>
                <w:b/>
                <w:color w:val="333333"/>
                <w:kern w:val="0"/>
                <w:sz w:val="18"/>
                <w:szCs w:val="18"/>
                <w:lang w:val="en-US" w:eastAsia="zh-CN"/>
              </w:rPr>
              <w:t>500</w:t>
            </w:r>
            <w:r>
              <w:rPr>
                <w:rFonts w:hint="eastAsia" w:ascii="宋体" w:hAnsi="宋体" w:cs="宋体"/>
                <w:b/>
                <w:color w:val="333333"/>
                <w:kern w:val="0"/>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295"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周昌明</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#3325021992****4570</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2022-6-1 15:40</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大田建山路</w:t>
            </w:r>
          </w:p>
        </w:tc>
        <w:tc>
          <w:tcPr>
            <w:tcW w:w="2586"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1、驾驶未悬挂机动车号牌的机动车上道路行驶的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2、未取得驾驶证驾驶非汽车类机动车</w:t>
            </w: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《中华人民共和国道路交通安全法》第九十五条第一款、第九十条,《福建省实施〈中华人民共和国道路交通安全法〉办法》第70条第3项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《中华人民共和国道路交通安全法》第99条第1款第1项；《福建省实施〈中华人民共和国道路交通安全法〉办法》第71条第1项</w:t>
            </w:r>
          </w:p>
        </w:tc>
        <w:tc>
          <w:tcPr>
            <w:tcW w:w="2118" w:type="dxa"/>
            <w:shd w:val="clear" w:color="auto" w:fill="FFFFFF"/>
            <w:noWrap w:val="0"/>
            <w:vAlign w:val="center"/>
          </w:tcPr>
          <w:p>
            <w:pPr>
              <w:widowControl/>
              <w:spacing w:line="220" w:lineRule="exact"/>
              <w:jc w:val="left"/>
              <w:rPr>
                <w:rFonts w:ascii="宋体" w:hAnsi="宋体" w:cs="宋体"/>
                <w:b/>
                <w:color w:val="333333"/>
                <w:kern w:val="0"/>
                <w:sz w:val="18"/>
                <w:szCs w:val="18"/>
              </w:rPr>
            </w:pPr>
            <w:r>
              <w:rPr>
                <w:rFonts w:ascii="宋体" w:hAnsi="宋体" w:cs="宋体"/>
                <w:b/>
                <w:color w:val="333333"/>
                <w:kern w:val="0"/>
                <w:sz w:val="18"/>
                <w:szCs w:val="18"/>
              </w:rPr>
              <w:t>1</w:t>
            </w:r>
            <w:r>
              <w:rPr>
                <w:rFonts w:hint="eastAsia" w:ascii="宋体" w:hAnsi="宋体" w:cs="宋体"/>
                <w:b/>
                <w:color w:val="333333"/>
                <w:kern w:val="0"/>
                <w:sz w:val="18"/>
                <w:szCs w:val="18"/>
              </w:rPr>
              <w:t>、</w:t>
            </w:r>
            <w:r>
              <w:rPr>
                <w:rFonts w:hint="eastAsia" w:ascii="宋体" w:hAnsi="宋体" w:cs="宋体"/>
                <w:b/>
                <w:color w:val="333333"/>
                <w:kern w:val="0"/>
                <w:sz w:val="18"/>
                <w:szCs w:val="18"/>
                <w:lang w:eastAsia="zh-CN"/>
              </w:rPr>
              <w:t>处警告</w:t>
            </w:r>
          </w:p>
          <w:p>
            <w:pPr>
              <w:widowControl/>
              <w:spacing w:line="220" w:lineRule="exact"/>
              <w:jc w:val="left"/>
              <w:rPr>
                <w:rFonts w:hint="eastAsia" w:ascii="宋体" w:hAnsi="宋体" w:cs="宋体"/>
                <w:b/>
                <w:color w:val="333333"/>
                <w:kern w:val="0"/>
                <w:sz w:val="18"/>
                <w:szCs w:val="18"/>
                <w:lang w:val="en-US" w:eastAsia="zh-CN"/>
              </w:rPr>
            </w:pPr>
            <w:r>
              <w:rPr>
                <w:rFonts w:ascii="宋体" w:hAnsi="宋体" w:cs="宋体"/>
                <w:b/>
                <w:color w:val="333333"/>
                <w:kern w:val="0"/>
                <w:sz w:val="18"/>
                <w:szCs w:val="18"/>
              </w:rPr>
              <w:t>2</w:t>
            </w:r>
            <w:r>
              <w:rPr>
                <w:rFonts w:hint="eastAsia" w:ascii="宋体" w:hAnsi="宋体" w:cs="宋体"/>
                <w:b/>
                <w:color w:val="333333"/>
                <w:kern w:val="0"/>
                <w:sz w:val="18"/>
                <w:szCs w:val="18"/>
              </w:rPr>
              <w:t>、</w:t>
            </w:r>
            <w:r>
              <w:rPr>
                <w:rFonts w:hint="eastAsia" w:ascii="宋体" w:hAnsi="宋体" w:cs="宋体"/>
                <w:b/>
                <w:color w:val="333333"/>
                <w:kern w:val="0"/>
                <w:sz w:val="18"/>
                <w:szCs w:val="18"/>
                <w:lang w:eastAsia="zh-CN"/>
              </w:rPr>
              <w:t>处罚</w:t>
            </w:r>
            <w:r>
              <w:rPr>
                <w:rFonts w:hint="eastAsia" w:ascii="宋体" w:hAnsi="宋体" w:cs="宋体"/>
                <w:b/>
                <w:color w:val="333333"/>
                <w:kern w:val="0"/>
                <w:sz w:val="18"/>
                <w:szCs w:val="18"/>
                <w:lang w:val="en-US" w:eastAsia="zh-CN"/>
              </w:rPr>
              <w:t>300元</w:t>
            </w:r>
          </w:p>
          <w:p>
            <w:pPr>
              <w:widowControl/>
              <w:spacing w:line="220" w:lineRule="exact"/>
              <w:jc w:val="left"/>
              <w:rPr>
                <w:rFonts w:hint="eastAsia" w:ascii="宋体" w:hAnsi="宋体" w:cs="宋体"/>
                <w:b/>
                <w:color w:val="333333"/>
                <w:kern w:val="0"/>
                <w:sz w:val="18"/>
                <w:szCs w:val="18"/>
              </w:rPr>
            </w:pPr>
            <w:r>
              <w:rPr>
                <w:rFonts w:hint="eastAsia" w:ascii="宋体" w:hAnsi="宋体" w:cs="宋体"/>
                <w:b/>
                <w:color w:val="333333"/>
                <w:kern w:val="0"/>
                <w:sz w:val="18"/>
                <w:szCs w:val="18"/>
              </w:rPr>
              <w:t>以上合并共处</w:t>
            </w:r>
            <w:r>
              <w:rPr>
                <w:rFonts w:hint="eastAsia" w:ascii="宋体" w:hAnsi="宋体" w:cs="宋体"/>
                <w:b/>
                <w:color w:val="333333"/>
                <w:kern w:val="0"/>
                <w:sz w:val="18"/>
                <w:szCs w:val="18"/>
                <w:lang w:eastAsia="zh-CN"/>
              </w:rPr>
              <w:t>警告、</w:t>
            </w:r>
            <w:r>
              <w:rPr>
                <w:rFonts w:hint="eastAsia" w:ascii="宋体" w:hAnsi="宋体" w:cs="宋体"/>
                <w:b/>
                <w:color w:val="333333"/>
                <w:kern w:val="0"/>
                <w:sz w:val="18"/>
                <w:szCs w:val="18"/>
              </w:rPr>
              <w:t>罚款</w:t>
            </w:r>
            <w:r>
              <w:rPr>
                <w:rFonts w:hint="eastAsia" w:ascii="宋体" w:hAnsi="宋体" w:cs="宋体"/>
                <w:b/>
                <w:color w:val="333333"/>
                <w:kern w:val="0"/>
                <w:sz w:val="18"/>
                <w:szCs w:val="18"/>
                <w:lang w:val="en-US" w:eastAsia="zh-CN"/>
              </w:rPr>
              <w:t>300</w:t>
            </w:r>
            <w:r>
              <w:rPr>
                <w:rFonts w:hint="eastAsia" w:ascii="宋体" w:hAnsi="宋体" w:cs="宋体"/>
                <w:b/>
                <w:color w:val="333333"/>
                <w:kern w:val="0"/>
                <w:sz w:val="18"/>
                <w:szCs w:val="18"/>
              </w:rPr>
              <w:t>元</w:t>
            </w:r>
            <w:r>
              <w:rPr>
                <w:rFonts w:ascii="宋体" w:hAnsi="宋体" w:cs="宋体"/>
                <w:b/>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90"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杨霞</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#5221321995****4969</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2022-6-1 16:24</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河滨东路赤岩段</w:t>
            </w:r>
          </w:p>
        </w:tc>
        <w:tc>
          <w:tcPr>
            <w:tcW w:w="2586" w:type="dxa"/>
            <w:shd w:val="clear" w:color="auto" w:fill="auto"/>
            <w:noWrap w:val="0"/>
            <w:vAlign w:val="center"/>
          </w:tcPr>
          <w:p>
            <w:pPr>
              <w:keepNext w:val="0"/>
              <w:keepLines w:val="0"/>
              <w:pageBreakBefore w:val="0"/>
              <w:widowControl w:val="0"/>
              <w:numPr>
                <w:ilvl w:val="0"/>
                <w:numId w:val="2"/>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未取得驾驶证驾驶非汽车类机动车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2、驾驶未悬挂机动车号牌的机动车上道路行驶的</w:t>
            </w: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《中华人民共和国道路交通安全法》第99条第1款第1项；《福建省实施〈中华人民共和国道路交通安全法〉办法》第71条第1项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《中华人民共和国道路交通安全法》第九十五条第一款、第九十条,《福建省实施〈中华人民共和国道路交通安全法〉办法》第70条第3项</w:t>
            </w:r>
          </w:p>
        </w:tc>
        <w:tc>
          <w:tcPr>
            <w:tcW w:w="2118" w:type="dxa"/>
            <w:shd w:val="clear" w:color="auto" w:fill="FFFFFF"/>
            <w:noWrap w:val="0"/>
            <w:vAlign w:val="center"/>
          </w:tcPr>
          <w:p>
            <w:pPr>
              <w:widowControl/>
              <w:spacing w:line="220" w:lineRule="exact"/>
              <w:jc w:val="left"/>
              <w:rPr>
                <w:rFonts w:ascii="宋体" w:hAnsi="宋体" w:cs="宋体"/>
                <w:b/>
                <w:color w:val="333333"/>
                <w:kern w:val="0"/>
                <w:sz w:val="18"/>
                <w:szCs w:val="18"/>
              </w:rPr>
            </w:pPr>
            <w:r>
              <w:rPr>
                <w:rFonts w:ascii="宋体" w:hAnsi="宋体" w:cs="宋体"/>
                <w:b/>
                <w:color w:val="333333"/>
                <w:kern w:val="0"/>
                <w:sz w:val="18"/>
                <w:szCs w:val="18"/>
              </w:rPr>
              <w:t>1</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300</w:t>
            </w:r>
            <w:r>
              <w:rPr>
                <w:rFonts w:hint="eastAsia" w:ascii="宋体" w:hAnsi="宋体" w:cs="宋体"/>
                <w:b/>
                <w:color w:val="333333"/>
                <w:kern w:val="0"/>
                <w:sz w:val="18"/>
                <w:szCs w:val="18"/>
              </w:rPr>
              <w:t>元</w:t>
            </w:r>
          </w:p>
          <w:p>
            <w:pPr>
              <w:widowControl/>
              <w:spacing w:line="220" w:lineRule="exact"/>
              <w:jc w:val="left"/>
              <w:rPr>
                <w:rFonts w:hint="eastAsia" w:ascii="宋体" w:hAnsi="宋体" w:cs="宋体"/>
                <w:b/>
                <w:color w:val="333333"/>
                <w:kern w:val="0"/>
                <w:sz w:val="18"/>
                <w:szCs w:val="18"/>
                <w:lang w:val="en-US" w:eastAsia="zh-CN"/>
              </w:rPr>
            </w:pPr>
            <w:r>
              <w:rPr>
                <w:rFonts w:ascii="宋体" w:hAnsi="宋体" w:cs="宋体"/>
                <w:b/>
                <w:color w:val="333333"/>
                <w:kern w:val="0"/>
                <w:sz w:val="18"/>
                <w:szCs w:val="18"/>
              </w:rPr>
              <w:t>2</w:t>
            </w:r>
            <w:r>
              <w:rPr>
                <w:rFonts w:hint="eastAsia" w:ascii="宋体" w:hAnsi="宋体" w:cs="宋体"/>
                <w:b/>
                <w:color w:val="333333"/>
                <w:kern w:val="0"/>
                <w:sz w:val="18"/>
                <w:szCs w:val="18"/>
              </w:rPr>
              <w:t>、</w:t>
            </w:r>
            <w:r>
              <w:rPr>
                <w:rFonts w:hint="eastAsia" w:ascii="宋体" w:hAnsi="宋体" w:cs="宋体"/>
                <w:b/>
                <w:color w:val="333333"/>
                <w:kern w:val="0"/>
                <w:sz w:val="18"/>
                <w:szCs w:val="18"/>
                <w:lang w:eastAsia="zh-CN"/>
              </w:rPr>
              <w:t>处警告</w:t>
            </w:r>
          </w:p>
          <w:p>
            <w:pPr>
              <w:widowControl/>
              <w:spacing w:line="220" w:lineRule="exact"/>
              <w:jc w:val="left"/>
              <w:rPr>
                <w:rFonts w:hint="eastAsia" w:ascii="宋体" w:hAnsi="宋体" w:cs="宋体"/>
                <w:b/>
                <w:color w:val="333333"/>
                <w:kern w:val="0"/>
                <w:sz w:val="18"/>
                <w:szCs w:val="18"/>
              </w:rPr>
            </w:pPr>
            <w:r>
              <w:rPr>
                <w:rFonts w:hint="eastAsia" w:ascii="宋体" w:hAnsi="宋体" w:cs="宋体"/>
                <w:b/>
                <w:color w:val="333333"/>
                <w:kern w:val="0"/>
                <w:sz w:val="18"/>
                <w:szCs w:val="18"/>
              </w:rPr>
              <w:t>以上合并共处</w:t>
            </w:r>
            <w:r>
              <w:rPr>
                <w:rFonts w:hint="eastAsia" w:ascii="宋体" w:hAnsi="宋体" w:cs="宋体"/>
                <w:b/>
                <w:color w:val="333333"/>
                <w:kern w:val="0"/>
                <w:sz w:val="18"/>
                <w:szCs w:val="18"/>
                <w:lang w:eastAsia="zh-CN"/>
              </w:rPr>
              <w:t>警告、</w:t>
            </w:r>
            <w:r>
              <w:rPr>
                <w:rFonts w:hint="eastAsia" w:ascii="宋体" w:hAnsi="宋体" w:cs="宋体"/>
                <w:b/>
                <w:color w:val="333333"/>
                <w:kern w:val="0"/>
                <w:sz w:val="18"/>
                <w:szCs w:val="18"/>
              </w:rPr>
              <w:t>罚款</w:t>
            </w:r>
            <w:r>
              <w:rPr>
                <w:rFonts w:hint="eastAsia" w:ascii="宋体" w:hAnsi="宋体" w:cs="宋体"/>
                <w:b/>
                <w:color w:val="333333"/>
                <w:kern w:val="0"/>
                <w:sz w:val="18"/>
                <w:szCs w:val="18"/>
                <w:lang w:val="en-US" w:eastAsia="zh-CN"/>
              </w:rPr>
              <w:t>300</w:t>
            </w:r>
            <w:r>
              <w:rPr>
                <w:rFonts w:hint="eastAsia" w:ascii="宋体" w:hAnsi="宋体" w:cs="宋体"/>
                <w:b/>
                <w:color w:val="333333"/>
                <w:kern w:val="0"/>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60"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4</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郑光杭</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#3504251977****3117</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2022-6-2 10:30</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国道534线国道534线大田段294公里</w:t>
            </w:r>
          </w:p>
        </w:tc>
        <w:tc>
          <w:tcPr>
            <w:tcW w:w="2586"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1、驾驶未悬挂机动车号牌的机动车上道路行驶的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2、未取得驾驶证驾驶非汽车类机动车</w:t>
            </w: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《中华人民共和国道路交通安全法》第九十五条第一款、第九十条,《福建省实施〈中华人民共和国道路交通安全法〉办法》第70条第3项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《中华人民共和国道路交通安全法》第99条第1款第1项；《福建省实施〈中华人民共和国道路交通安全法〉办法》第71条第1项</w:t>
            </w:r>
          </w:p>
        </w:tc>
        <w:tc>
          <w:tcPr>
            <w:tcW w:w="2118" w:type="dxa"/>
            <w:shd w:val="clear" w:color="auto" w:fill="FFFFFF"/>
            <w:noWrap w:val="0"/>
            <w:vAlign w:val="center"/>
          </w:tcPr>
          <w:p>
            <w:pPr>
              <w:widowControl/>
              <w:spacing w:line="220" w:lineRule="exact"/>
              <w:jc w:val="left"/>
              <w:rPr>
                <w:rFonts w:ascii="宋体" w:hAnsi="宋体" w:cs="宋体"/>
                <w:b/>
                <w:color w:val="333333"/>
                <w:kern w:val="0"/>
                <w:sz w:val="18"/>
                <w:szCs w:val="18"/>
              </w:rPr>
            </w:pPr>
            <w:r>
              <w:rPr>
                <w:rFonts w:ascii="宋体" w:hAnsi="宋体" w:cs="宋体"/>
                <w:b/>
                <w:color w:val="333333"/>
                <w:kern w:val="0"/>
                <w:sz w:val="18"/>
                <w:szCs w:val="18"/>
              </w:rPr>
              <w:t>1</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200</w:t>
            </w:r>
            <w:r>
              <w:rPr>
                <w:rFonts w:hint="eastAsia" w:ascii="宋体" w:hAnsi="宋体" w:cs="宋体"/>
                <w:b/>
                <w:color w:val="333333"/>
                <w:kern w:val="0"/>
                <w:sz w:val="18"/>
                <w:szCs w:val="18"/>
              </w:rPr>
              <w:t>元</w:t>
            </w:r>
          </w:p>
          <w:p>
            <w:pPr>
              <w:widowControl/>
              <w:spacing w:line="220" w:lineRule="exact"/>
              <w:jc w:val="left"/>
              <w:rPr>
                <w:rFonts w:hint="eastAsia" w:ascii="宋体" w:hAnsi="宋体" w:cs="宋体"/>
                <w:b/>
                <w:color w:val="333333"/>
                <w:kern w:val="0"/>
                <w:sz w:val="18"/>
                <w:szCs w:val="18"/>
                <w:lang w:val="en-US" w:eastAsia="zh-CN"/>
              </w:rPr>
            </w:pPr>
            <w:r>
              <w:rPr>
                <w:rFonts w:ascii="宋体" w:hAnsi="宋体" w:cs="宋体"/>
                <w:b/>
                <w:color w:val="333333"/>
                <w:kern w:val="0"/>
                <w:sz w:val="18"/>
                <w:szCs w:val="18"/>
              </w:rPr>
              <w:t>2</w:t>
            </w:r>
            <w:r>
              <w:rPr>
                <w:rFonts w:hint="eastAsia" w:ascii="宋体" w:hAnsi="宋体" w:cs="宋体"/>
                <w:b/>
                <w:color w:val="333333"/>
                <w:kern w:val="0"/>
                <w:sz w:val="18"/>
                <w:szCs w:val="18"/>
              </w:rPr>
              <w:t>、</w:t>
            </w:r>
            <w:r>
              <w:rPr>
                <w:rFonts w:hint="eastAsia" w:ascii="宋体" w:hAnsi="宋体" w:cs="宋体"/>
                <w:b/>
                <w:color w:val="333333"/>
                <w:kern w:val="0"/>
                <w:sz w:val="18"/>
                <w:szCs w:val="18"/>
                <w:lang w:eastAsia="zh-CN"/>
              </w:rPr>
              <w:t>处罚</w:t>
            </w:r>
            <w:r>
              <w:rPr>
                <w:rFonts w:hint="eastAsia" w:ascii="宋体" w:hAnsi="宋体" w:cs="宋体"/>
                <w:b/>
                <w:color w:val="333333"/>
                <w:kern w:val="0"/>
                <w:sz w:val="18"/>
                <w:szCs w:val="18"/>
                <w:lang w:val="en-US" w:eastAsia="zh-CN"/>
              </w:rPr>
              <w:t>300元</w:t>
            </w:r>
          </w:p>
          <w:p>
            <w:pPr>
              <w:widowControl/>
              <w:spacing w:line="220" w:lineRule="exact"/>
              <w:jc w:val="left"/>
              <w:rPr>
                <w:rFonts w:hint="eastAsia" w:ascii="宋体" w:hAnsi="宋体" w:cs="宋体"/>
                <w:b/>
                <w:color w:val="333333"/>
                <w:kern w:val="0"/>
                <w:sz w:val="18"/>
                <w:szCs w:val="18"/>
              </w:rPr>
            </w:pPr>
            <w:r>
              <w:rPr>
                <w:rFonts w:hint="eastAsia" w:ascii="宋体" w:hAnsi="宋体" w:cs="宋体"/>
                <w:b/>
                <w:color w:val="333333"/>
                <w:kern w:val="0"/>
                <w:sz w:val="18"/>
                <w:szCs w:val="18"/>
              </w:rPr>
              <w:t>以上合并共处罚款</w:t>
            </w:r>
            <w:r>
              <w:rPr>
                <w:rFonts w:hint="eastAsia" w:ascii="宋体" w:hAnsi="宋体" w:cs="宋体"/>
                <w:b/>
                <w:color w:val="333333"/>
                <w:kern w:val="0"/>
                <w:sz w:val="18"/>
                <w:szCs w:val="18"/>
                <w:lang w:val="en-US" w:eastAsia="zh-CN"/>
              </w:rPr>
              <w:t>500</w:t>
            </w:r>
            <w:r>
              <w:rPr>
                <w:rFonts w:hint="eastAsia" w:ascii="宋体" w:hAnsi="宋体" w:cs="宋体"/>
                <w:b/>
                <w:color w:val="333333"/>
                <w:kern w:val="0"/>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90"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5</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余明政</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#3504252008****0716</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2022-6-3 0:30</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国道534线国道534线大田段305公里100米</w:t>
            </w:r>
          </w:p>
        </w:tc>
        <w:tc>
          <w:tcPr>
            <w:tcW w:w="2586"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1、驾驶未悬挂机动车号牌的机动车上道路行驶的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2、未取得驾驶证驾驶非汽车类机动车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3、驾驶摩托车，不戴安全头盔的</w:t>
            </w: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《中华人民共和国道路交通安全法》第九十五条第一款、第九十条,《福建省实施〈中华人民共和国道路交通安全法〉办法》第70条第3项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《中华人民共和国道路交通安全法》第99条第1款第1项；《福建省实施〈中华人民共和国道路交通安全法〉办法》第71条第1项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《中华人民共和国道路交通安全法》第九十条、《福建省实施〈中华人民共和国道路交通安全法〉办法》第67条第7项</w:t>
            </w:r>
          </w:p>
        </w:tc>
        <w:tc>
          <w:tcPr>
            <w:tcW w:w="2118" w:type="dxa"/>
            <w:shd w:val="clear" w:color="auto" w:fill="FFFFFF"/>
            <w:noWrap w:val="0"/>
            <w:vAlign w:val="center"/>
          </w:tcPr>
          <w:p>
            <w:pPr>
              <w:widowControl/>
              <w:spacing w:line="220" w:lineRule="exact"/>
              <w:jc w:val="left"/>
              <w:rPr>
                <w:rFonts w:ascii="宋体" w:cs="宋体"/>
                <w:b/>
                <w:color w:val="333333"/>
                <w:kern w:val="0"/>
                <w:sz w:val="18"/>
                <w:szCs w:val="18"/>
              </w:rPr>
            </w:pPr>
            <w:r>
              <w:rPr>
                <w:rFonts w:ascii="宋体" w:hAnsi="宋体" w:cs="宋体"/>
                <w:b/>
                <w:color w:val="333333"/>
                <w:kern w:val="0"/>
                <w:sz w:val="18"/>
                <w:szCs w:val="18"/>
              </w:rPr>
              <w:t>1</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200</w:t>
            </w:r>
            <w:r>
              <w:rPr>
                <w:rFonts w:hint="eastAsia" w:ascii="宋体" w:hAnsi="宋体" w:cs="宋体"/>
                <w:b/>
                <w:color w:val="333333"/>
                <w:kern w:val="0"/>
                <w:sz w:val="18"/>
                <w:szCs w:val="18"/>
              </w:rPr>
              <w:t>元</w:t>
            </w:r>
          </w:p>
          <w:p>
            <w:pPr>
              <w:widowControl/>
              <w:spacing w:line="220" w:lineRule="exact"/>
              <w:jc w:val="left"/>
              <w:rPr>
                <w:rFonts w:hint="eastAsia" w:ascii="宋体" w:hAnsi="宋体" w:cs="宋体"/>
                <w:b/>
                <w:color w:val="333333"/>
                <w:kern w:val="0"/>
                <w:sz w:val="18"/>
                <w:szCs w:val="18"/>
                <w:lang w:val="en-US" w:eastAsia="zh-CN"/>
              </w:rPr>
            </w:pPr>
            <w:r>
              <w:rPr>
                <w:rFonts w:ascii="宋体" w:hAnsi="宋体" w:cs="宋体"/>
                <w:b/>
                <w:color w:val="333333"/>
                <w:kern w:val="0"/>
                <w:sz w:val="18"/>
                <w:szCs w:val="18"/>
              </w:rPr>
              <w:t>2</w:t>
            </w:r>
            <w:r>
              <w:rPr>
                <w:rFonts w:hint="eastAsia" w:ascii="宋体" w:hAnsi="宋体" w:cs="宋体"/>
                <w:b/>
                <w:color w:val="333333"/>
                <w:kern w:val="0"/>
                <w:sz w:val="18"/>
                <w:szCs w:val="18"/>
              </w:rPr>
              <w:t>、</w:t>
            </w:r>
            <w:r>
              <w:rPr>
                <w:rFonts w:hint="eastAsia" w:ascii="宋体" w:hAnsi="宋体" w:cs="宋体"/>
                <w:b/>
                <w:color w:val="333333"/>
                <w:kern w:val="0"/>
                <w:sz w:val="18"/>
                <w:szCs w:val="18"/>
                <w:lang w:eastAsia="zh-CN"/>
              </w:rPr>
              <w:t>处罚</w:t>
            </w:r>
            <w:r>
              <w:rPr>
                <w:rFonts w:hint="eastAsia" w:ascii="宋体" w:hAnsi="宋体" w:cs="宋体"/>
                <w:b/>
                <w:color w:val="333333"/>
                <w:kern w:val="0"/>
                <w:sz w:val="18"/>
                <w:szCs w:val="18"/>
                <w:lang w:val="en-US" w:eastAsia="zh-CN"/>
              </w:rPr>
              <w:t>300元</w:t>
            </w:r>
          </w:p>
          <w:p>
            <w:pPr>
              <w:widowControl/>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3、处罚100元</w:t>
            </w:r>
          </w:p>
          <w:p>
            <w:pPr>
              <w:widowControl/>
              <w:spacing w:line="220" w:lineRule="exact"/>
              <w:jc w:val="left"/>
              <w:rPr>
                <w:rFonts w:hint="eastAsia" w:ascii="宋体" w:hAnsi="宋体" w:cs="宋体"/>
                <w:b/>
                <w:bCs/>
                <w:color w:val="333333"/>
                <w:kern w:val="0"/>
                <w:sz w:val="18"/>
                <w:szCs w:val="18"/>
              </w:rPr>
            </w:pPr>
            <w:r>
              <w:rPr>
                <w:rFonts w:hint="eastAsia" w:ascii="宋体" w:hAnsi="宋体" w:cs="宋体"/>
                <w:b/>
                <w:bCs/>
                <w:color w:val="333333"/>
                <w:kern w:val="0"/>
                <w:sz w:val="18"/>
                <w:szCs w:val="18"/>
              </w:rPr>
              <w:t>以上合并共处罚款</w:t>
            </w:r>
            <w:r>
              <w:rPr>
                <w:rFonts w:hint="eastAsia" w:ascii="宋体" w:hAnsi="宋体" w:cs="宋体"/>
                <w:b/>
                <w:bCs/>
                <w:color w:val="333333"/>
                <w:kern w:val="0"/>
                <w:sz w:val="18"/>
                <w:szCs w:val="18"/>
                <w:lang w:val="en-US" w:eastAsia="zh-CN"/>
              </w:rPr>
              <w:t>600</w:t>
            </w:r>
            <w:r>
              <w:rPr>
                <w:rFonts w:hint="eastAsia" w:ascii="宋体" w:hAnsi="宋体" w:cs="宋体"/>
                <w:b/>
                <w:bCs/>
                <w:color w:val="333333"/>
                <w:kern w:val="0"/>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35"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6</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郑联卜</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#3504251949****2654</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2022-6-3 16:35</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省道217线省道217线1公里</w:t>
            </w:r>
          </w:p>
        </w:tc>
        <w:tc>
          <w:tcPr>
            <w:tcW w:w="2586"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1、驾驶未悬挂机动车号牌的机动车上道路行驶的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2、未取得驾驶证驾驶非汽车类机动车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3、驾驶摩托车，不戴安全头盔的</w:t>
            </w: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《中华人民共和国道路交通安全法》第九十五条第一款、第九十条,《福建省实施〈中华人民共和国道路交通安全法〉办法》第70条第3项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《中华人民共和国道路交通安全法》第99条第1款第1项；《福建省实施〈中华人民共和国道路交通安全法〉办法》第71条第1项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《中华人民共和国道路交通安全法》第九十条、《福建省实施〈中华人民共和国道路交通安全法〉办法》第67条第7项</w:t>
            </w:r>
          </w:p>
        </w:tc>
        <w:tc>
          <w:tcPr>
            <w:tcW w:w="2118" w:type="dxa"/>
            <w:shd w:val="clear" w:color="auto" w:fill="FFFFFF"/>
            <w:noWrap w:val="0"/>
            <w:vAlign w:val="center"/>
          </w:tcPr>
          <w:p>
            <w:pPr>
              <w:widowControl/>
              <w:spacing w:line="220" w:lineRule="exact"/>
              <w:jc w:val="left"/>
              <w:rPr>
                <w:rFonts w:ascii="宋体" w:cs="宋体"/>
                <w:b/>
                <w:color w:val="333333"/>
                <w:kern w:val="0"/>
                <w:sz w:val="18"/>
                <w:szCs w:val="18"/>
              </w:rPr>
            </w:pPr>
            <w:r>
              <w:rPr>
                <w:rFonts w:ascii="宋体" w:hAnsi="宋体" w:cs="宋体"/>
                <w:b/>
                <w:color w:val="333333"/>
                <w:kern w:val="0"/>
                <w:sz w:val="18"/>
                <w:szCs w:val="18"/>
              </w:rPr>
              <w:t>1</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200</w:t>
            </w:r>
            <w:r>
              <w:rPr>
                <w:rFonts w:hint="eastAsia" w:ascii="宋体" w:hAnsi="宋体" w:cs="宋体"/>
                <w:b/>
                <w:color w:val="333333"/>
                <w:kern w:val="0"/>
                <w:sz w:val="18"/>
                <w:szCs w:val="18"/>
              </w:rPr>
              <w:t>元</w:t>
            </w:r>
          </w:p>
          <w:p>
            <w:pPr>
              <w:widowControl/>
              <w:spacing w:line="220" w:lineRule="exact"/>
              <w:jc w:val="left"/>
              <w:rPr>
                <w:rFonts w:hint="eastAsia" w:ascii="宋体" w:hAnsi="宋体" w:cs="宋体"/>
                <w:b/>
                <w:color w:val="333333"/>
                <w:kern w:val="0"/>
                <w:sz w:val="18"/>
                <w:szCs w:val="18"/>
                <w:lang w:val="en-US" w:eastAsia="zh-CN"/>
              </w:rPr>
            </w:pPr>
            <w:r>
              <w:rPr>
                <w:rFonts w:ascii="宋体" w:hAnsi="宋体" w:cs="宋体"/>
                <w:b/>
                <w:color w:val="333333"/>
                <w:kern w:val="0"/>
                <w:sz w:val="18"/>
                <w:szCs w:val="18"/>
              </w:rPr>
              <w:t>2</w:t>
            </w:r>
            <w:r>
              <w:rPr>
                <w:rFonts w:hint="eastAsia" w:ascii="宋体" w:hAnsi="宋体" w:cs="宋体"/>
                <w:b/>
                <w:color w:val="333333"/>
                <w:kern w:val="0"/>
                <w:sz w:val="18"/>
                <w:szCs w:val="18"/>
              </w:rPr>
              <w:t>、</w:t>
            </w:r>
            <w:r>
              <w:rPr>
                <w:rFonts w:hint="eastAsia" w:ascii="宋体" w:hAnsi="宋体" w:cs="宋体"/>
                <w:b/>
                <w:color w:val="333333"/>
                <w:kern w:val="0"/>
                <w:sz w:val="18"/>
                <w:szCs w:val="18"/>
                <w:lang w:eastAsia="zh-CN"/>
              </w:rPr>
              <w:t>处罚</w:t>
            </w:r>
            <w:r>
              <w:rPr>
                <w:rFonts w:hint="eastAsia" w:ascii="宋体" w:hAnsi="宋体" w:cs="宋体"/>
                <w:b/>
                <w:color w:val="333333"/>
                <w:kern w:val="0"/>
                <w:sz w:val="18"/>
                <w:szCs w:val="18"/>
                <w:lang w:val="en-US" w:eastAsia="zh-CN"/>
              </w:rPr>
              <w:t>300元</w:t>
            </w:r>
          </w:p>
          <w:p>
            <w:pPr>
              <w:widowControl/>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3、处罚100元</w:t>
            </w:r>
          </w:p>
          <w:p>
            <w:pPr>
              <w:widowControl/>
              <w:spacing w:line="220" w:lineRule="exact"/>
              <w:jc w:val="left"/>
              <w:rPr>
                <w:rFonts w:hint="eastAsia" w:ascii="宋体" w:hAnsi="宋体" w:cs="宋体"/>
                <w:b/>
                <w:color w:val="333333"/>
                <w:kern w:val="0"/>
                <w:sz w:val="18"/>
                <w:szCs w:val="18"/>
                <w:lang w:eastAsia="zh-CN"/>
              </w:rPr>
            </w:pPr>
            <w:r>
              <w:rPr>
                <w:rFonts w:hint="eastAsia" w:ascii="宋体" w:hAnsi="宋体" w:cs="宋体"/>
                <w:b/>
                <w:bCs/>
                <w:color w:val="333333"/>
                <w:kern w:val="0"/>
                <w:sz w:val="18"/>
                <w:szCs w:val="18"/>
              </w:rPr>
              <w:t>以上合并共处罚款</w:t>
            </w:r>
            <w:r>
              <w:rPr>
                <w:rFonts w:hint="eastAsia" w:ascii="宋体" w:hAnsi="宋体" w:cs="宋体"/>
                <w:b/>
                <w:bCs/>
                <w:color w:val="333333"/>
                <w:kern w:val="0"/>
                <w:sz w:val="18"/>
                <w:szCs w:val="18"/>
                <w:lang w:val="en-US" w:eastAsia="zh-CN"/>
              </w:rPr>
              <w:t>600</w:t>
            </w:r>
            <w:r>
              <w:rPr>
                <w:rFonts w:hint="eastAsia" w:ascii="宋体" w:hAnsi="宋体" w:cs="宋体"/>
                <w:b/>
                <w:bCs/>
                <w:color w:val="333333"/>
                <w:kern w:val="0"/>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7</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苏燕生</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#3504251958****2617</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2022-6-3 17:25</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省道217线省道217线1公里</w:t>
            </w:r>
          </w:p>
        </w:tc>
        <w:tc>
          <w:tcPr>
            <w:tcW w:w="2586"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未取得驾驶证驾驶非汽车类机动车</w:t>
            </w: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《中华人民共和国道路交通安全法》第99条第1款第1项；《福建省实施〈中华人民共和国道路交通安全法〉办法》第71条第1项</w:t>
            </w:r>
          </w:p>
        </w:tc>
        <w:tc>
          <w:tcPr>
            <w:tcW w:w="2118" w:type="dxa"/>
            <w:shd w:val="clear" w:color="auto" w:fill="FFFFFF"/>
            <w:noWrap w:val="0"/>
            <w:vAlign w:val="center"/>
          </w:tcPr>
          <w:p>
            <w:pPr>
              <w:widowControl/>
              <w:numPr>
                <w:ilvl w:val="0"/>
                <w:numId w:val="0"/>
              </w:numPr>
              <w:spacing w:line="220" w:lineRule="exact"/>
              <w:jc w:val="left"/>
              <w:rPr>
                <w:rFonts w:hint="eastAsia" w:ascii="宋体" w:hAnsi="宋体" w:cs="宋体"/>
                <w:b/>
                <w:color w:val="333333"/>
                <w:kern w:val="0"/>
                <w:sz w:val="18"/>
                <w:szCs w:val="18"/>
              </w:rPr>
            </w:pP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300</w:t>
            </w:r>
            <w:r>
              <w:rPr>
                <w:rFonts w:hint="eastAsia" w:ascii="宋体" w:hAnsi="宋体" w:cs="宋体"/>
                <w:b/>
                <w:color w:val="333333"/>
                <w:kern w:val="0"/>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83"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8</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杜林天</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#3504251979****1214</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2022-6-4 0:19</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南山路南山路</w:t>
            </w:r>
          </w:p>
        </w:tc>
        <w:tc>
          <w:tcPr>
            <w:tcW w:w="2586" w:type="dxa"/>
            <w:shd w:val="clear" w:color="auto" w:fill="auto"/>
            <w:noWrap w:val="0"/>
            <w:vAlign w:val="center"/>
          </w:tcPr>
          <w:p>
            <w:pPr>
              <w:keepNext w:val="0"/>
              <w:keepLines w:val="0"/>
              <w:pageBreakBefore w:val="0"/>
              <w:widowControl w:val="0"/>
              <w:numPr>
                <w:ilvl w:val="0"/>
                <w:numId w:val="3"/>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驾驶与准驾车型不符的非汽车类机动车</w:t>
            </w:r>
          </w:p>
          <w:p>
            <w:pPr>
              <w:keepNext w:val="0"/>
              <w:keepLines w:val="0"/>
              <w:pageBreakBefore w:val="0"/>
              <w:widowControl w:val="0"/>
              <w:numPr>
                <w:ilvl w:val="0"/>
                <w:numId w:val="3"/>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驾驶摩托车，不戴安全头盔的</w:t>
            </w:r>
          </w:p>
          <w:p>
            <w:pPr>
              <w:keepNext w:val="0"/>
              <w:keepLines w:val="0"/>
              <w:pageBreakBefore w:val="0"/>
              <w:widowControl w:val="0"/>
              <w:numPr>
                <w:ilvl w:val="0"/>
                <w:numId w:val="3"/>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驾驶未悬挂机动车号牌的机动车上道路行驶的</w:t>
            </w:r>
          </w:p>
          <w:p>
            <w:pPr>
              <w:keepNext w:val="0"/>
              <w:keepLines w:val="0"/>
              <w:pageBreakBefore w:val="0"/>
              <w:widowControl w:val="0"/>
              <w:numPr>
                <w:ilvl w:val="0"/>
                <w:numId w:val="3"/>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不按规定投保机车第三者强制责任险</w:t>
            </w: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《中华人民共和国道路交通安全法》第九十九条第一款第一项、第二款、《福建省实施〈中华人民共和国道路交通安全法〉办法》第71条第1项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《中华人民共和国道路交通安全法》第九十条、《福建省实施〈中华人民共和国道路交通安全法〉办法》第67条第7项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《中华人民共和国道路交通安全法》第九十五条第一款、第九十条,《福建省实施〈中华人民共和国道路交通安全法〉办法》第70条第3项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《中华人民共和国道路交通安全法》第98条第1款</w:t>
            </w:r>
          </w:p>
        </w:tc>
        <w:tc>
          <w:tcPr>
            <w:tcW w:w="2118" w:type="dxa"/>
            <w:shd w:val="clear" w:color="auto" w:fill="FFFFFF"/>
            <w:noWrap w:val="0"/>
            <w:vAlign w:val="center"/>
          </w:tcPr>
          <w:p>
            <w:pPr>
              <w:widowControl/>
              <w:spacing w:line="220" w:lineRule="exact"/>
              <w:jc w:val="left"/>
              <w:rPr>
                <w:rFonts w:ascii="宋体" w:cs="宋体"/>
                <w:b/>
                <w:color w:val="333333"/>
                <w:kern w:val="0"/>
                <w:sz w:val="18"/>
                <w:szCs w:val="18"/>
              </w:rPr>
            </w:pPr>
            <w:r>
              <w:rPr>
                <w:rFonts w:ascii="宋体" w:hAnsi="宋体" w:cs="宋体"/>
                <w:b/>
                <w:color w:val="333333"/>
                <w:kern w:val="0"/>
                <w:sz w:val="18"/>
                <w:szCs w:val="18"/>
              </w:rPr>
              <w:t>1</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300</w:t>
            </w:r>
            <w:r>
              <w:rPr>
                <w:rFonts w:hint="eastAsia" w:ascii="宋体" w:hAnsi="宋体" w:cs="宋体"/>
                <w:b/>
                <w:color w:val="333333"/>
                <w:kern w:val="0"/>
                <w:sz w:val="18"/>
                <w:szCs w:val="18"/>
              </w:rPr>
              <w:t>元</w:t>
            </w:r>
          </w:p>
          <w:p>
            <w:pPr>
              <w:widowControl/>
              <w:spacing w:line="220" w:lineRule="exact"/>
              <w:jc w:val="left"/>
              <w:rPr>
                <w:rFonts w:hint="eastAsia" w:ascii="宋体" w:hAnsi="宋体" w:cs="宋体"/>
                <w:b/>
                <w:color w:val="333333"/>
                <w:kern w:val="0"/>
                <w:sz w:val="18"/>
                <w:szCs w:val="18"/>
                <w:lang w:eastAsia="zh-CN"/>
              </w:rPr>
            </w:pPr>
            <w:r>
              <w:rPr>
                <w:rFonts w:ascii="宋体" w:hAnsi="宋体" w:cs="宋体"/>
                <w:b/>
                <w:color w:val="333333"/>
                <w:kern w:val="0"/>
                <w:sz w:val="18"/>
                <w:szCs w:val="18"/>
              </w:rPr>
              <w:t>2</w:t>
            </w:r>
            <w:r>
              <w:rPr>
                <w:rFonts w:hint="eastAsia" w:ascii="宋体" w:hAnsi="宋体" w:cs="宋体"/>
                <w:b/>
                <w:color w:val="333333"/>
                <w:kern w:val="0"/>
                <w:sz w:val="18"/>
                <w:szCs w:val="18"/>
              </w:rPr>
              <w:t>、处</w:t>
            </w:r>
            <w:r>
              <w:rPr>
                <w:rFonts w:hint="eastAsia" w:ascii="宋体" w:hAnsi="宋体" w:cs="宋体"/>
                <w:b/>
                <w:color w:val="333333"/>
                <w:kern w:val="0"/>
                <w:sz w:val="18"/>
                <w:szCs w:val="18"/>
                <w:lang w:eastAsia="zh-CN"/>
              </w:rPr>
              <w:t>罚</w:t>
            </w:r>
            <w:r>
              <w:rPr>
                <w:rFonts w:hint="eastAsia" w:ascii="宋体" w:hAnsi="宋体" w:cs="宋体"/>
                <w:b/>
                <w:color w:val="333333"/>
                <w:kern w:val="0"/>
                <w:sz w:val="18"/>
                <w:szCs w:val="18"/>
                <w:lang w:val="en-US" w:eastAsia="zh-CN"/>
              </w:rPr>
              <w:t>100元</w:t>
            </w:r>
          </w:p>
          <w:p>
            <w:pPr>
              <w:widowControl/>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3、处罚200元</w:t>
            </w:r>
          </w:p>
          <w:p>
            <w:pPr>
              <w:widowControl/>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4、处罚240元</w:t>
            </w:r>
          </w:p>
          <w:p>
            <w:pPr>
              <w:widowControl/>
              <w:spacing w:line="220" w:lineRule="exact"/>
              <w:jc w:val="left"/>
              <w:rPr>
                <w:rFonts w:hint="eastAsia" w:ascii="宋体" w:hAnsi="宋体" w:cs="宋体"/>
                <w:b/>
                <w:bCs/>
                <w:color w:val="333333"/>
                <w:kern w:val="0"/>
                <w:sz w:val="18"/>
                <w:szCs w:val="18"/>
              </w:rPr>
            </w:pPr>
            <w:r>
              <w:rPr>
                <w:rFonts w:hint="eastAsia" w:ascii="宋体" w:hAnsi="宋体" w:cs="宋体"/>
                <w:b/>
                <w:bCs/>
                <w:color w:val="333333"/>
                <w:kern w:val="0"/>
                <w:sz w:val="18"/>
                <w:szCs w:val="18"/>
              </w:rPr>
              <w:t>以上合并共处罚款</w:t>
            </w:r>
            <w:r>
              <w:rPr>
                <w:rFonts w:hint="eastAsia" w:ascii="宋体" w:hAnsi="宋体" w:cs="宋体"/>
                <w:b/>
                <w:bCs/>
                <w:color w:val="333333"/>
                <w:kern w:val="0"/>
                <w:sz w:val="18"/>
                <w:szCs w:val="18"/>
                <w:lang w:val="en-US" w:eastAsia="zh-CN"/>
              </w:rPr>
              <w:t>840</w:t>
            </w:r>
            <w:r>
              <w:rPr>
                <w:rFonts w:hint="eastAsia" w:ascii="宋体" w:hAnsi="宋体" w:cs="宋体"/>
                <w:b/>
                <w:bCs/>
                <w:color w:val="333333"/>
                <w:kern w:val="0"/>
                <w:sz w:val="18"/>
                <w:szCs w:val="18"/>
              </w:rPr>
              <w:t>元</w:t>
            </w:r>
            <w:r>
              <w:rPr>
                <w:rFonts w:ascii="宋体" w:cs="宋体"/>
                <w:b/>
                <w:bCs/>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08"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9</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郑振荣</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#3504252007****073X</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2022-6-5 7:43</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国道534线国道534线大田段305公里200米</w:t>
            </w:r>
          </w:p>
        </w:tc>
        <w:tc>
          <w:tcPr>
            <w:tcW w:w="2586"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1、未取得驾驶证驾驶非汽车类机动车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2、普通摩托车载人超员</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3、驾驶摩托车，不戴安全头盔的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4、驾驶未悬挂机动车号牌的机动车上道路行驶的</w:t>
            </w: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《中华人民共和国道路交通安全法》第99条第1款第1项；《福建省实施〈中华人民共和国道路交通安全法〉办法》第71条第1项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《中华人民共和国道路交通安全法》第九十条、《福建省实施〈中华人民共和国道路交通安全法〉办法》第70条第9项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《中华人民共和国道路交通安全法》第九十条、《福建省实施〈中华人民共和国道路交通安全法〉办法》第67条第7项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《中华人民共和国道路交通安全法》第九十五条第一款、第九十条,《福建省实施〈中华人民共和国道路交通安全法〉办法》第70条第3项</w:t>
            </w:r>
          </w:p>
        </w:tc>
        <w:tc>
          <w:tcPr>
            <w:tcW w:w="2118" w:type="dxa"/>
            <w:shd w:val="clear" w:color="auto" w:fill="FFFFFF"/>
            <w:noWrap w:val="0"/>
            <w:vAlign w:val="center"/>
          </w:tcPr>
          <w:p>
            <w:pPr>
              <w:widowControl/>
              <w:numPr>
                <w:ilvl w:val="0"/>
                <w:numId w:val="4"/>
              </w:numPr>
              <w:spacing w:line="220" w:lineRule="exact"/>
              <w:jc w:val="left"/>
              <w:rPr>
                <w:rFonts w:hint="eastAsia" w:ascii="宋体" w:hAnsi="宋体" w:cs="宋体"/>
                <w:b/>
                <w:color w:val="333333"/>
                <w:kern w:val="0"/>
                <w:sz w:val="18"/>
                <w:szCs w:val="18"/>
              </w:rPr>
            </w:pP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300</w:t>
            </w:r>
            <w:r>
              <w:rPr>
                <w:rFonts w:hint="eastAsia" w:ascii="宋体" w:hAnsi="宋体" w:cs="宋体"/>
                <w:b/>
                <w:color w:val="333333"/>
                <w:kern w:val="0"/>
                <w:sz w:val="18"/>
                <w:szCs w:val="18"/>
              </w:rPr>
              <w:t>元</w:t>
            </w:r>
          </w:p>
          <w:p>
            <w:pPr>
              <w:widowControl/>
              <w:numPr>
                <w:ilvl w:val="0"/>
                <w:numId w:val="4"/>
              </w:numPr>
              <w:spacing w:line="220" w:lineRule="exact"/>
              <w:jc w:val="left"/>
              <w:rPr>
                <w:rFonts w:hint="eastAsia" w:ascii="宋体" w:hAnsi="宋体" w:cs="宋体"/>
                <w:b/>
                <w:color w:val="333333"/>
                <w:kern w:val="0"/>
                <w:sz w:val="18"/>
                <w:szCs w:val="18"/>
              </w:rPr>
            </w:pPr>
            <w:r>
              <w:rPr>
                <w:rFonts w:hint="eastAsia" w:ascii="宋体" w:hAnsi="宋体" w:cs="宋体"/>
                <w:b/>
                <w:color w:val="333333"/>
                <w:kern w:val="0"/>
                <w:sz w:val="18"/>
                <w:szCs w:val="18"/>
                <w:lang w:eastAsia="zh-CN"/>
              </w:rPr>
              <w:t>处警告</w:t>
            </w:r>
          </w:p>
          <w:p>
            <w:pPr>
              <w:widowControl/>
              <w:numPr>
                <w:ilvl w:val="0"/>
                <w:numId w:val="5"/>
              </w:numPr>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eastAsia="zh-CN"/>
              </w:rPr>
              <w:t>处罚</w:t>
            </w:r>
            <w:r>
              <w:rPr>
                <w:rFonts w:hint="eastAsia" w:ascii="宋体" w:hAnsi="宋体" w:cs="宋体"/>
                <w:b/>
                <w:color w:val="333333"/>
                <w:kern w:val="0"/>
                <w:sz w:val="18"/>
                <w:szCs w:val="18"/>
                <w:lang w:val="en-US" w:eastAsia="zh-CN"/>
              </w:rPr>
              <w:t>100元</w:t>
            </w:r>
          </w:p>
          <w:p>
            <w:pPr>
              <w:widowControl/>
              <w:numPr>
                <w:ilvl w:val="0"/>
                <w:numId w:val="5"/>
              </w:numPr>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处罚200元</w:t>
            </w:r>
          </w:p>
          <w:p>
            <w:pPr>
              <w:widowControl/>
              <w:spacing w:line="220" w:lineRule="exact"/>
              <w:jc w:val="left"/>
              <w:rPr>
                <w:rFonts w:hint="eastAsia" w:ascii="宋体" w:hAnsi="宋体" w:eastAsia="宋体" w:cs="宋体"/>
                <w:b/>
                <w:bCs/>
                <w:color w:val="333333"/>
                <w:kern w:val="0"/>
                <w:sz w:val="18"/>
                <w:szCs w:val="18"/>
                <w:lang w:eastAsia="zh-CN"/>
              </w:rPr>
            </w:pPr>
            <w:r>
              <w:rPr>
                <w:rFonts w:hint="eastAsia" w:ascii="宋体" w:hAnsi="宋体" w:cs="宋体"/>
                <w:b/>
                <w:bCs/>
                <w:color w:val="333333"/>
                <w:kern w:val="0"/>
                <w:sz w:val="18"/>
                <w:szCs w:val="18"/>
              </w:rPr>
              <w:t>以上合并共处</w:t>
            </w:r>
            <w:r>
              <w:rPr>
                <w:rFonts w:hint="eastAsia" w:ascii="宋体" w:hAnsi="宋体" w:cs="宋体"/>
                <w:b/>
                <w:bCs/>
                <w:color w:val="333333"/>
                <w:kern w:val="0"/>
                <w:sz w:val="18"/>
                <w:szCs w:val="18"/>
                <w:lang w:eastAsia="zh-CN"/>
              </w:rPr>
              <w:t>警告、</w:t>
            </w:r>
            <w:r>
              <w:rPr>
                <w:rFonts w:hint="eastAsia" w:ascii="宋体" w:hAnsi="宋体" w:cs="宋体"/>
                <w:b/>
                <w:bCs/>
                <w:color w:val="333333"/>
                <w:kern w:val="0"/>
                <w:sz w:val="18"/>
                <w:szCs w:val="18"/>
              </w:rPr>
              <w:t>罚款</w:t>
            </w:r>
            <w:r>
              <w:rPr>
                <w:rFonts w:hint="eastAsia" w:ascii="宋体" w:hAnsi="宋体" w:cs="宋体"/>
                <w:b/>
                <w:bCs/>
                <w:color w:val="333333"/>
                <w:kern w:val="0"/>
                <w:sz w:val="18"/>
                <w:szCs w:val="18"/>
                <w:lang w:val="en-US" w:eastAsia="zh-CN"/>
              </w:rPr>
              <w:t>600</w:t>
            </w:r>
            <w:r>
              <w:rPr>
                <w:rFonts w:hint="eastAsia" w:ascii="宋体" w:hAnsi="宋体" w:cs="宋体"/>
                <w:b/>
                <w:bCs/>
                <w:color w:val="333333"/>
                <w:kern w:val="0"/>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08"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10</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刘兴峰</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#3504251980****0017</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2022-6-9 21:33</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大田建山路</w:t>
            </w:r>
          </w:p>
        </w:tc>
        <w:tc>
          <w:tcPr>
            <w:tcW w:w="2586"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在驾驶证暂扣期间驾驶汽车</w:t>
            </w: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第99条第1款第1项、第2款；《福建省实施〈中华人民共和国道路交通安全法〉办法》第74条第6项</w:t>
            </w:r>
          </w:p>
        </w:tc>
        <w:tc>
          <w:tcPr>
            <w:tcW w:w="2118" w:type="dxa"/>
            <w:shd w:val="clear" w:color="auto" w:fill="FFFFFF"/>
            <w:noWrap w:val="0"/>
            <w:vAlign w:val="center"/>
          </w:tcPr>
          <w:p>
            <w:pPr>
              <w:widowControl/>
              <w:spacing w:line="220" w:lineRule="exact"/>
              <w:jc w:val="left"/>
              <w:rPr>
                <w:rFonts w:hint="eastAsia" w:ascii="宋体" w:cs="宋体"/>
                <w:b/>
                <w:bCs/>
                <w:color w:val="333333"/>
                <w:kern w:val="0"/>
                <w:sz w:val="18"/>
                <w:szCs w:val="18"/>
              </w:rPr>
            </w:pP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1500</w:t>
            </w:r>
            <w:r>
              <w:rPr>
                <w:rFonts w:hint="eastAsia" w:ascii="宋体" w:hAnsi="宋体" w:cs="宋体"/>
                <w:b/>
                <w:color w:val="333333"/>
                <w:kern w:val="0"/>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08"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11</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林金钩</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#3504251955****1617</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2022-6-9 10:00</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国道356线国道356线大田段214公里</w:t>
            </w:r>
          </w:p>
        </w:tc>
        <w:tc>
          <w:tcPr>
            <w:tcW w:w="2586" w:type="dxa"/>
            <w:shd w:val="clear" w:color="auto" w:fill="auto"/>
            <w:noWrap w:val="0"/>
            <w:vAlign w:val="center"/>
          </w:tcPr>
          <w:p>
            <w:pPr>
              <w:keepNext w:val="0"/>
              <w:keepLines w:val="0"/>
              <w:pageBreakBefore w:val="0"/>
              <w:widowControl w:val="0"/>
              <w:numPr>
                <w:ilvl w:val="0"/>
                <w:numId w:val="6"/>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未取得驾驶证驾驶非汽车类机动车</w:t>
            </w:r>
          </w:p>
          <w:p>
            <w:pPr>
              <w:keepNext w:val="0"/>
              <w:keepLines w:val="0"/>
              <w:pageBreakBefore w:val="0"/>
              <w:widowControl w:val="0"/>
              <w:numPr>
                <w:ilvl w:val="0"/>
                <w:numId w:val="6"/>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驾驶未悬挂机动车号牌的机动车上道路行驶的</w:t>
            </w:r>
          </w:p>
          <w:p>
            <w:pPr>
              <w:keepNext w:val="0"/>
              <w:keepLines w:val="0"/>
              <w:pageBreakBefore w:val="0"/>
              <w:widowControl w:val="0"/>
              <w:numPr>
                <w:ilvl w:val="0"/>
                <w:numId w:val="6"/>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不按规定投保机车第三者强制责任险</w:t>
            </w:r>
          </w:p>
          <w:p>
            <w:pPr>
              <w:keepNext w:val="0"/>
              <w:keepLines w:val="0"/>
              <w:pageBreakBefore w:val="0"/>
              <w:widowControl w:val="0"/>
              <w:numPr>
                <w:ilvl w:val="0"/>
                <w:numId w:val="6"/>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普通摩托车载人超员</w:t>
            </w: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《中华人民共和国道路交通安全法》第99条第1款第1项；《福建省实施〈中华人民共和国道路交通安全法〉办法》第71条第1项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《中华人民共和国道路交通安全法》第九十五条第一款、第九十条,《福建省实施〈中华人民共和国道路交通安全法〉办法》第70条第3项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《中华人民共和国道路交通安全法》第98条第1款</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《中华人民共和国道路交通安全法》第九十条、《福建省实施〈中华人民共和国道路交通安全法〉办法》第70条第9项</w:t>
            </w:r>
          </w:p>
        </w:tc>
        <w:tc>
          <w:tcPr>
            <w:tcW w:w="2118" w:type="dxa"/>
            <w:shd w:val="clear" w:color="auto" w:fill="FFFFFF"/>
            <w:noWrap w:val="0"/>
            <w:vAlign w:val="center"/>
          </w:tcPr>
          <w:p>
            <w:pPr>
              <w:widowControl/>
              <w:spacing w:line="220" w:lineRule="exact"/>
              <w:jc w:val="left"/>
              <w:rPr>
                <w:rFonts w:ascii="宋体" w:cs="宋体"/>
                <w:b/>
                <w:color w:val="333333"/>
                <w:kern w:val="0"/>
                <w:sz w:val="18"/>
                <w:szCs w:val="18"/>
              </w:rPr>
            </w:pPr>
            <w:r>
              <w:rPr>
                <w:rFonts w:ascii="宋体" w:hAnsi="宋体" w:cs="宋体"/>
                <w:b/>
                <w:color w:val="333333"/>
                <w:kern w:val="0"/>
                <w:sz w:val="18"/>
                <w:szCs w:val="18"/>
              </w:rPr>
              <w:t>1</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300</w:t>
            </w:r>
            <w:r>
              <w:rPr>
                <w:rFonts w:hint="eastAsia" w:ascii="宋体" w:hAnsi="宋体" w:cs="宋体"/>
                <w:b/>
                <w:color w:val="333333"/>
                <w:kern w:val="0"/>
                <w:sz w:val="18"/>
                <w:szCs w:val="18"/>
              </w:rPr>
              <w:t>元</w:t>
            </w:r>
          </w:p>
          <w:p>
            <w:pPr>
              <w:widowControl/>
              <w:spacing w:line="220" w:lineRule="exact"/>
              <w:jc w:val="left"/>
              <w:rPr>
                <w:rFonts w:hint="eastAsia" w:ascii="宋体" w:hAnsi="宋体" w:cs="宋体"/>
                <w:b/>
                <w:color w:val="333333"/>
                <w:kern w:val="0"/>
                <w:sz w:val="18"/>
                <w:szCs w:val="18"/>
                <w:lang w:eastAsia="zh-CN"/>
              </w:rPr>
            </w:pPr>
            <w:r>
              <w:rPr>
                <w:rFonts w:ascii="宋体" w:hAnsi="宋体" w:cs="宋体"/>
                <w:b/>
                <w:color w:val="333333"/>
                <w:kern w:val="0"/>
                <w:sz w:val="18"/>
                <w:szCs w:val="18"/>
              </w:rPr>
              <w:t>2</w:t>
            </w:r>
            <w:r>
              <w:rPr>
                <w:rFonts w:hint="eastAsia" w:ascii="宋体" w:hAnsi="宋体" w:cs="宋体"/>
                <w:b/>
                <w:color w:val="333333"/>
                <w:kern w:val="0"/>
                <w:sz w:val="18"/>
                <w:szCs w:val="18"/>
              </w:rPr>
              <w:t>、处</w:t>
            </w:r>
            <w:r>
              <w:rPr>
                <w:rFonts w:hint="eastAsia" w:ascii="宋体" w:hAnsi="宋体" w:cs="宋体"/>
                <w:b/>
                <w:color w:val="333333"/>
                <w:kern w:val="0"/>
                <w:sz w:val="18"/>
                <w:szCs w:val="18"/>
                <w:lang w:eastAsia="zh-CN"/>
              </w:rPr>
              <w:t>罚</w:t>
            </w:r>
            <w:r>
              <w:rPr>
                <w:rFonts w:hint="eastAsia" w:ascii="宋体" w:hAnsi="宋体" w:cs="宋体"/>
                <w:b/>
                <w:color w:val="333333"/>
                <w:kern w:val="0"/>
                <w:sz w:val="18"/>
                <w:szCs w:val="18"/>
                <w:lang w:val="en-US" w:eastAsia="zh-CN"/>
              </w:rPr>
              <w:t>200元</w:t>
            </w:r>
          </w:p>
          <w:p>
            <w:pPr>
              <w:widowControl/>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3、处罚240元</w:t>
            </w:r>
          </w:p>
          <w:p>
            <w:pPr>
              <w:widowControl/>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4、处罚200元</w:t>
            </w:r>
          </w:p>
          <w:p>
            <w:pPr>
              <w:widowControl/>
              <w:spacing w:line="220" w:lineRule="exact"/>
              <w:jc w:val="left"/>
              <w:rPr>
                <w:rFonts w:hint="eastAsia" w:ascii="宋体" w:hAnsi="宋体" w:cs="宋体"/>
                <w:b/>
                <w:bCs/>
                <w:color w:val="333333"/>
                <w:kern w:val="0"/>
                <w:sz w:val="18"/>
                <w:szCs w:val="18"/>
              </w:rPr>
            </w:pPr>
            <w:r>
              <w:rPr>
                <w:rFonts w:hint="eastAsia" w:ascii="宋体" w:hAnsi="宋体" w:cs="宋体"/>
                <w:b/>
                <w:bCs/>
                <w:color w:val="333333"/>
                <w:kern w:val="0"/>
                <w:sz w:val="18"/>
                <w:szCs w:val="18"/>
              </w:rPr>
              <w:t>以上合并共处罚款</w:t>
            </w:r>
            <w:r>
              <w:rPr>
                <w:rFonts w:hint="eastAsia" w:ascii="宋体" w:hAnsi="宋体" w:cs="宋体"/>
                <w:b/>
                <w:bCs/>
                <w:color w:val="333333"/>
                <w:kern w:val="0"/>
                <w:sz w:val="18"/>
                <w:szCs w:val="18"/>
                <w:lang w:val="en-US" w:eastAsia="zh-CN"/>
              </w:rPr>
              <w:t>940</w:t>
            </w:r>
            <w:r>
              <w:rPr>
                <w:rFonts w:hint="eastAsia" w:ascii="宋体" w:hAnsi="宋体" w:cs="宋体"/>
                <w:b/>
                <w:bCs/>
                <w:color w:val="333333"/>
                <w:kern w:val="0"/>
                <w:sz w:val="18"/>
                <w:szCs w:val="18"/>
              </w:rPr>
              <w:t>元</w:t>
            </w:r>
            <w:r>
              <w:rPr>
                <w:rFonts w:ascii="宋体" w:cs="宋体"/>
                <w:b/>
                <w:bCs/>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08"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12</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王学新</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#3590011974****2013</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2022-6-10 10:35</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国道356线国道356线280公里500米</w:t>
            </w:r>
          </w:p>
        </w:tc>
        <w:tc>
          <w:tcPr>
            <w:tcW w:w="2586" w:type="dxa"/>
            <w:shd w:val="clear" w:color="auto" w:fill="auto"/>
            <w:noWrap w:val="0"/>
            <w:vAlign w:val="center"/>
          </w:tcPr>
          <w:p>
            <w:pPr>
              <w:keepNext w:val="0"/>
              <w:keepLines w:val="0"/>
              <w:pageBreakBefore w:val="0"/>
              <w:widowControl w:val="0"/>
              <w:numPr>
                <w:ilvl w:val="0"/>
                <w:numId w:val="7"/>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未取得驾驶证驾驶非汽车类机动车</w:t>
            </w:r>
          </w:p>
          <w:p>
            <w:pPr>
              <w:keepNext w:val="0"/>
              <w:keepLines w:val="0"/>
              <w:pageBreakBefore w:val="0"/>
              <w:widowControl w:val="0"/>
              <w:numPr>
                <w:ilvl w:val="0"/>
                <w:numId w:val="7"/>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驾驶未悬挂机动车号牌的机动车上道路行驶的</w:t>
            </w:r>
          </w:p>
          <w:p>
            <w:pPr>
              <w:keepNext w:val="0"/>
              <w:keepLines w:val="0"/>
              <w:pageBreakBefore w:val="0"/>
              <w:widowControl w:val="0"/>
              <w:numPr>
                <w:ilvl w:val="0"/>
                <w:numId w:val="7"/>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驾驶摩托车，不戴安全头盔的</w:t>
            </w: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《中华人民共和国道路交通安全法》第99条第1款第1项；《福建省实施〈中华人民共和国道路交通安全法〉办法》第71条第1项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《中华人民共和国道路交通安全法》第九十五条第一款、第九十条,《福建省实施﹤中华人民共和国道路交通安全法﹥办法》第70条第3项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《中华人民共和国道路交通安全法》第九十条、《福建省实施〈中华人民共和国道路交通安全法〉办法》第67条第7项</w:t>
            </w:r>
          </w:p>
        </w:tc>
        <w:tc>
          <w:tcPr>
            <w:tcW w:w="2118" w:type="dxa"/>
            <w:shd w:val="clear" w:color="auto" w:fill="FFFFFF"/>
            <w:noWrap w:val="0"/>
            <w:vAlign w:val="center"/>
          </w:tcPr>
          <w:p>
            <w:pPr>
              <w:widowControl/>
              <w:spacing w:line="220" w:lineRule="exact"/>
              <w:jc w:val="left"/>
              <w:rPr>
                <w:rFonts w:ascii="宋体" w:cs="宋体"/>
                <w:b/>
                <w:color w:val="333333"/>
                <w:kern w:val="0"/>
                <w:sz w:val="18"/>
                <w:szCs w:val="18"/>
              </w:rPr>
            </w:pPr>
            <w:r>
              <w:rPr>
                <w:rFonts w:ascii="宋体" w:hAnsi="宋体" w:cs="宋体"/>
                <w:b/>
                <w:color w:val="333333"/>
                <w:kern w:val="0"/>
                <w:sz w:val="18"/>
                <w:szCs w:val="18"/>
              </w:rPr>
              <w:t>1</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300</w:t>
            </w:r>
            <w:r>
              <w:rPr>
                <w:rFonts w:hint="eastAsia" w:ascii="宋体" w:hAnsi="宋体" w:cs="宋体"/>
                <w:b/>
                <w:color w:val="333333"/>
                <w:kern w:val="0"/>
                <w:sz w:val="18"/>
                <w:szCs w:val="18"/>
              </w:rPr>
              <w:t>元</w:t>
            </w:r>
          </w:p>
          <w:p>
            <w:pPr>
              <w:widowControl/>
              <w:spacing w:line="220" w:lineRule="exact"/>
              <w:jc w:val="left"/>
              <w:rPr>
                <w:rFonts w:hint="eastAsia" w:ascii="宋体" w:hAnsi="宋体" w:cs="宋体"/>
                <w:b/>
                <w:color w:val="333333"/>
                <w:kern w:val="0"/>
                <w:sz w:val="18"/>
                <w:szCs w:val="18"/>
                <w:lang w:eastAsia="zh-CN"/>
              </w:rPr>
            </w:pPr>
            <w:r>
              <w:rPr>
                <w:rFonts w:ascii="宋体" w:hAnsi="宋体" w:cs="宋体"/>
                <w:b/>
                <w:color w:val="333333"/>
                <w:kern w:val="0"/>
                <w:sz w:val="18"/>
                <w:szCs w:val="18"/>
              </w:rPr>
              <w:t>2</w:t>
            </w:r>
            <w:r>
              <w:rPr>
                <w:rFonts w:hint="eastAsia" w:ascii="宋体" w:hAnsi="宋体" w:cs="宋体"/>
                <w:b/>
                <w:color w:val="333333"/>
                <w:kern w:val="0"/>
                <w:sz w:val="18"/>
                <w:szCs w:val="18"/>
              </w:rPr>
              <w:t>、处</w:t>
            </w:r>
            <w:r>
              <w:rPr>
                <w:rFonts w:hint="eastAsia" w:ascii="宋体" w:hAnsi="宋体" w:cs="宋体"/>
                <w:b/>
                <w:color w:val="333333"/>
                <w:kern w:val="0"/>
                <w:sz w:val="18"/>
                <w:szCs w:val="18"/>
                <w:lang w:eastAsia="zh-CN"/>
              </w:rPr>
              <w:t>警告</w:t>
            </w:r>
          </w:p>
          <w:p>
            <w:pPr>
              <w:widowControl/>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3、</w:t>
            </w:r>
            <w:r>
              <w:rPr>
                <w:rFonts w:hint="eastAsia" w:ascii="宋体" w:hAnsi="宋体" w:cs="宋体"/>
                <w:b/>
                <w:color w:val="333333"/>
                <w:kern w:val="0"/>
                <w:sz w:val="18"/>
                <w:szCs w:val="18"/>
              </w:rPr>
              <w:t>处</w:t>
            </w:r>
            <w:r>
              <w:rPr>
                <w:rFonts w:hint="eastAsia" w:ascii="宋体" w:hAnsi="宋体" w:cs="宋体"/>
                <w:b/>
                <w:color w:val="333333"/>
                <w:kern w:val="0"/>
                <w:sz w:val="18"/>
                <w:szCs w:val="18"/>
                <w:lang w:eastAsia="zh-CN"/>
              </w:rPr>
              <w:t>警告</w:t>
            </w:r>
          </w:p>
          <w:p>
            <w:pPr>
              <w:widowControl/>
              <w:numPr>
                <w:ilvl w:val="0"/>
                <w:numId w:val="0"/>
              </w:numPr>
              <w:spacing w:line="220" w:lineRule="exact"/>
              <w:ind w:left="0" w:leftChars="0" w:firstLine="0" w:firstLineChars="0"/>
              <w:jc w:val="left"/>
              <w:rPr>
                <w:rFonts w:hint="eastAsia" w:ascii="宋体" w:hAnsi="宋体" w:eastAsia="宋体" w:cs="宋体"/>
                <w:b/>
                <w:bCs/>
                <w:color w:val="333333"/>
                <w:kern w:val="0"/>
                <w:sz w:val="18"/>
                <w:szCs w:val="18"/>
                <w:lang w:eastAsia="zh-CN"/>
              </w:rPr>
            </w:pPr>
            <w:r>
              <w:rPr>
                <w:rFonts w:hint="eastAsia" w:ascii="宋体" w:hAnsi="宋体" w:cs="宋体"/>
                <w:b/>
                <w:bCs/>
                <w:color w:val="333333"/>
                <w:kern w:val="0"/>
                <w:sz w:val="18"/>
                <w:szCs w:val="18"/>
              </w:rPr>
              <w:t>以上合并共处</w:t>
            </w:r>
            <w:r>
              <w:rPr>
                <w:rFonts w:hint="eastAsia" w:ascii="宋体" w:hAnsi="宋体" w:cs="宋体"/>
                <w:b/>
                <w:bCs/>
                <w:color w:val="333333"/>
                <w:kern w:val="0"/>
                <w:sz w:val="18"/>
                <w:szCs w:val="18"/>
                <w:lang w:eastAsia="zh-CN"/>
              </w:rPr>
              <w:t>警告、</w:t>
            </w:r>
            <w:r>
              <w:rPr>
                <w:rFonts w:hint="eastAsia" w:ascii="宋体" w:hAnsi="宋体" w:cs="宋体"/>
                <w:b/>
                <w:bCs/>
                <w:color w:val="333333"/>
                <w:kern w:val="0"/>
                <w:sz w:val="18"/>
                <w:szCs w:val="18"/>
              </w:rPr>
              <w:t>罚款</w:t>
            </w:r>
            <w:r>
              <w:rPr>
                <w:rFonts w:hint="eastAsia" w:ascii="宋体" w:hAnsi="宋体" w:cs="宋体"/>
                <w:b/>
                <w:bCs/>
                <w:color w:val="333333"/>
                <w:kern w:val="0"/>
                <w:sz w:val="18"/>
                <w:szCs w:val="18"/>
                <w:lang w:val="en-US" w:eastAsia="zh-CN"/>
              </w:rPr>
              <w:t>300</w:t>
            </w:r>
            <w:r>
              <w:rPr>
                <w:rFonts w:hint="eastAsia" w:ascii="宋体" w:hAnsi="宋体" w:cs="宋体"/>
                <w:b/>
                <w:bCs/>
                <w:color w:val="333333"/>
                <w:kern w:val="0"/>
                <w:sz w:val="18"/>
                <w:szCs w:val="18"/>
              </w:rPr>
              <w:t>元</w:t>
            </w:r>
            <w:r>
              <w:rPr>
                <w:rFonts w:ascii="宋体" w:cs="宋体"/>
                <w:b/>
                <w:bCs/>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15"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13</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陈仁超</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#3504251956****0711</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2022-6-10 10:50</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国道356线国道356线大田段256公里700米</w:t>
            </w:r>
          </w:p>
        </w:tc>
        <w:tc>
          <w:tcPr>
            <w:tcW w:w="2586"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1、未取得驾驶证驾驶非汽车类机动车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2、驾驶未悬挂机动车号牌的机动车上道路行驶的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3、普通摩托车载人超员</w:t>
            </w: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《中华人民共和国道路交通安全法》第99条第1款第1项；《福建省实施〈中华人民共和国道路交通安全法〉办法》第71条第1项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《中华人民共和国道路交通安全法》第九十五条第一款、第九十条,《福建省实施〈中华人民共和国道路交通安全法〉办法》第70条第3项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《中华人民共和国道路交通安全法》第九十条、《福建省实施〈中华人民共和国道路交通安全法〉办法》第70条第9项</w:t>
            </w:r>
          </w:p>
        </w:tc>
        <w:tc>
          <w:tcPr>
            <w:tcW w:w="2118" w:type="dxa"/>
            <w:shd w:val="clear" w:color="auto" w:fill="FFFFFF"/>
            <w:noWrap w:val="0"/>
            <w:vAlign w:val="center"/>
          </w:tcPr>
          <w:p>
            <w:pPr>
              <w:widowControl/>
              <w:numPr>
                <w:ilvl w:val="0"/>
                <w:numId w:val="8"/>
              </w:numPr>
              <w:spacing w:line="220" w:lineRule="exact"/>
              <w:jc w:val="left"/>
              <w:rPr>
                <w:rFonts w:hint="eastAsia" w:ascii="宋体" w:hAnsi="宋体" w:cs="宋体"/>
                <w:b/>
                <w:color w:val="333333"/>
                <w:kern w:val="0"/>
                <w:sz w:val="18"/>
                <w:szCs w:val="18"/>
              </w:rPr>
            </w:pP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300</w:t>
            </w:r>
            <w:r>
              <w:rPr>
                <w:rFonts w:hint="eastAsia" w:ascii="宋体" w:hAnsi="宋体" w:cs="宋体"/>
                <w:b/>
                <w:color w:val="333333"/>
                <w:kern w:val="0"/>
                <w:sz w:val="18"/>
                <w:szCs w:val="18"/>
              </w:rPr>
              <w:t>元</w:t>
            </w:r>
          </w:p>
          <w:p>
            <w:pPr>
              <w:widowControl/>
              <w:numPr>
                <w:ilvl w:val="0"/>
                <w:numId w:val="8"/>
              </w:numPr>
              <w:spacing w:line="220" w:lineRule="exact"/>
              <w:jc w:val="left"/>
              <w:rPr>
                <w:rFonts w:hint="eastAsia" w:ascii="宋体" w:hAnsi="宋体" w:cs="宋体"/>
                <w:b/>
                <w:color w:val="333333"/>
                <w:kern w:val="0"/>
                <w:sz w:val="18"/>
                <w:szCs w:val="18"/>
              </w:rPr>
            </w:pP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200</w:t>
            </w:r>
            <w:r>
              <w:rPr>
                <w:rFonts w:hint="eastAsia" w:ascii="宋体" w:hAnsi="宋体" w:cs="宋体"/>
                <w:b/>
                <w:color w:val="333333"/>
                <w:kern w:val="0"/>
                <w:sz w:val="18"/>
                <w:szCs w:val="18"/>
              </w:rPr>
              <w:t>元</w:t>
            </w:r>
          </w:p>
          <w:p>
            <w:pPr>
              <w:widowControl/>
              <w:numPr>
                <w:ilvl w:val="0"/>
                <w:numId w:val="8"/>
              </w:numPr>
              <w:spacing w:line="220" w:lineRule="exact"/>
              <w:jc w:val="left"/>
              <w:rPr>
                <w:rFonts w:hint="eastAsia" w:ascii="宋体" w:hAnsi="宋体" w:cs="宋体"/>
                <w:b/>
                <w:color w:val="333333"/>
                <w:kern w:val="0"/>
                <w:sz w:val="18"/>
                <w:szCs w:val="18"/>
              </w:rPr>
            </w:pP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200</w:t>
            </w:r>
            <w:r>
              <w:rPr>
                <w:rFonts w:hint="eastAsia" w:ascii="宋体" w:hAnsi="宋体" w:cs="宋体"/>
                <w:b/>
                <w:color w:val="333333"/>
                <w:kern w:val="0"/>
                <w:sz w:val="18"/>
                <w:szCs w:val="18"/>
              </w:rPr>
              <w:t>元</w:t>
            </w:r>
          </w:p>
          <w:p>
            <w:pPr>
              <w:widowControl/>
              <w:spacing w:line="220" w:lineRule="exact"/>
              <w:jc w:val="left"/>
              <w:rPr>
                <w:rFonts w:hint="eastAsia" w:ascii="宋体" w:hAnsi="宋体" w:cs="宋体"/>
                <w:b/>
                <w:bCs/>
                <w:color w:val="333333"/>
                <w:kern w:val="0"/>
                <w:sz w:val="18"/>
                <w:szCs w:val="18"/>
              </w:rPr>
            </w:pPr>
            <w:r>
              <w:rPr>
                <w:rFonts w:hint="eastAsia" w:ascii="宋体" w:hAnsi="宋体" w:cs="宋体"/>
                <w:b/>
                <w:bCs/>
                <w:color w:val="333333"/>
                <w:kern w:val="0"/>
                <w:sz w:val="18"/>
                <w:szCs w:val="18"/>
              </w:rPr>
              <w:t>以上合并共处罚款</w:t>
            </w:r>
            <w:r>
              <w:rPr>
                <w:rFonts w:hint="eastAsia" w:ascii="宋体" w:hAnsi="宋体" w:cs="宋体"/>
                <w:b/>
                <w:bCs/>
                <w:color w:val="333333"/>
                <w:kern w:val="0"/>
                <w:sz w:val="18"/>
                <w:szCs w:val="18"/>
                <w:lang w:val="en-US" w:eastAsia="zh-CN"/>
              </w:rPr>
              <w:t>700</w:t>
            </w:r>
            <w:r>
              <w:rPr>
                <w:rFonts w:hint="eastAsia" w:ascii="宋体" w:hAnsi="宋体" w:cs="宋体"/>
                <w:b/>
                <w:bCs/>
                <w:color w:val="333333"/>
                <w:kern w:val="0"/>
                <w:sz w:val="18"/>
                <w:szCs w:val="18"/>
              </w:rPr>
              <w:t>元</w:t>
            </w:r>
            <w:r>
              <w:rPr>
                <w:rFonts w:ascii="宋体" w:cs="宋体"/>
                <w:b/>
                <w:bCs/>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08"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14</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范训晴</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#3504251963****0019</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2022-6-10 21:26</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雪山南路</w:t>
            </w:r>
          </w:p>
        </w:tc>
        <w:tc>
          <w:tcPr>
            <w:tcW w:w="2586" w:type="dxa"/>
            <w:shd w:val="clear" w:color="auto" w:fill="auto"/>
            <w:noWrap w:val="0"/>
            <w:vAlign w:val="center"/>
          </w:tcPr>
          <w:p>
            <w:pPr>
              <w:keepNext w:val="0"/>
              <w:keepLines w:val="0"/>
              <w:pageBreakBefore w:val="0"/>
              <w:widowControl w:val="0"/>
              <w:numPr>
                <w:ilvl w:val="0"/>
                <w:numId w:val="9"/>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饮酒后驾驶机动车的</w:t>
            </w:r>
          </w:p>
          <w:p>
            <w:pPr>
              <w:keepNext w:val="0"/>
              <w:keepLines w:val="0"/>
              <w:pageBreakBefore w:val="0"/>
              <w:widowControl w:val="0"/>
              <w:numPr>
                <w:ilvl w:val="0"/>
                <w:numId w:val="9"/>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驾驶未悬挂机动车号牌的机动车上道路行驶的</w:t>
            </w: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《中华人民共和国道路交通安全法》第九十一条第一款</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《中华人民共和国道路交通安全法》第九十五条第一款、第九十条,《福建省实施〈中华人民共和国道路交通安全法〉办法》第70条第3项</w:t>
            </w:r>
          </w:p>
        </w:tc>
        <w:tc>
          <w:tcPr>
            <w:tcW w:w="2118" w:type="dxa"/>
            <w:shd w:val="clear" w:color="auto" w:fill="FFFFFF"/>
            <w:noWrap w:val="0"/>
            <w:vAlign w:val="center"/>
          </w:tcPr>
          <w:p>
            <w:pPr>
              <w:widowControl/>
              <w:numPr>
                <w:ilvl w:val="0"/>
                <w:numId w:val="0"/>
              </w:numPr>
              <w:spacing w:line="220" w:lineRule="exact"/>
              <w:jc w:val="left"/>
              <w:rPr>
                <w:rFonts w:hint="eastAsia" w:ascii="宋体" w:hAnsi="宋体" w:cs="宋体"/>
                <w:b/>
                <w:color w:val="333333"/>
                <w:kern w:val="0"/>
                <w:sz w:val="18"/>
                <w:szCs w:val="18"/>
              </w:rPr>
            </w:pPr>
            <w:r>
              <w:rPr>
                <w:rFonts w:hint="eastAsia" w:ascii="宋体" w:hAnsi="宋体" w:cs="宋体"/>
                <w:b/>
                <w:color w:val="333333"/>
                <w:kern w:val="0"/>
                <w:sz w:val="18"/>
                <w:szCs w:val="18"/>
                <w:lang w:val="en-US" w:eastAsia="zh-CN"/>
              </w:rPr>
              <w:t>1、</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1000</w:t>
            </w:r>
            <w:r>
              <w:rPr>
                <w:rFonts w:hint="eastAsia" w:ascii="宋体" w:hAnsi="宋体" w:cs="宋体"/>
                <w:b/>
                <w:color w:val="333333"/>
                <w:kern w:val="0"/>
                <w:sz w:val="18"/>
                <w:szCs w:val="18"/>
              </w:rPr>
              <w:t>元</w:t>
            </w:r>
          </w:p>
          <w:p>
            <w:pPr>
              <w:widowControl/>
              <w:numPr>
                <w:ilvl w:val="0"/>
                <w:numId w:val="0"/>
              </w:numPr>
              <w:spacing w:line="220" w:lineRule="exact"/>
              <w:jc w:val="left"/>
              <w:rPr>
                <w:rFonts w:hint="eastAsia" w:ascii="宋体" w:hAnsi="宋体" w:cs="宋体"/>
                <w:b/>
                <w:color w:val="333333"/>
                <w:kern w:val="0"/>
                <w:sz w:val="18"/>
                <w:szCs w:val="18"/>
              </w:rPr>
            </w:pPr>
            <w:r>
              <w:rPr>
                <w:rFonts w:hint="eastAsia" w:ascii="宋体" w:hAnsi="宋体" w:cs="宋体"/>
                <w:b/>
                <w:color w:val="333333"/>
                <w:kern w:val="0"/>
                <w:sz w:val="18"/>
                <w:szCs w:val="18"/>
                <w:lang w:val="en-US" w:eastAsia="zh-CN"/>
              </w:rPr>
              <w:t>2、</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200</w:t>
            </w:r>
            <w:r>
              <w:rPr>
                <w:rFonts w:hint="eastAsia" w:ascii="宋体" w:hAnsi="宋体" w:cs="宋体"/>
                <w:b/>
                <w:color w:val="333333"/>
                <w:kern w:val="0"/>
                <w:sz w:val="18"/>
                <w:szCs w:val="18"/>
              </w:rPr>
              <w:t>元</w:t>
            </w:r>
          </w:p>
          <w:p>
            <w:pPr>
              <w:widowControl/>
              <w:numPr>
                <w:ilvl w:val="0"/>
                <w:numId w:val="0"/>
              </w:numPr>
              <w:spacing w:line="220" w:lineRule="exact"/>
              <w:jc w:val="left"/>
              <w:rPr>
                <w:rFonts w:hint="eastAsia" w:ascii="宋体" w:hAnsi="宋体" w:cs="宋体"/>
                <w:b/>
                <w:color w:val="333333"/>
                <w:kern w:val="0"/>
                <w:sz w:val="18"/>
                <w:szCs w:val="18"/>
              </w:rPr>
            </w:pPr>
            <w:r>
              <w:rPr>
                <w:rFonts w:hint="eastAsia" w:ascii="宋体" w:hAnsi="宋体" w:cs="宋体"/>
                <w:b/>
                <w:bCs/>
                <w:color w:val="333333"/>
                <w:kern w:val="0"/>
                <w:sz w:val="18"/>
                <w:szCs w:val="18"/>
              </w:rPr>
              <w:t>以上合并共处罚款</w:t>
            </w:r>
            <w:r>
              <w:rPr>
                <w:rFonts w:hint="eastAsia" w:ascii="宋体" w:hAnsi="宋体" w:cs="宋体"/>
                <w:b/>
                <w:bCs/>
                <w:color w:val="333333"/>
                <w:kern w:val="0"/>
                <w:sz w:val="18"/>
                <w:szCs w:val="18"/>
                <w:lang w:val="en-US" w:eastAsia="zh-CN"/>
              </w:rPr>
              <w:t>1200</w:t>
            </w:r>
            <w:r>
              <w:rPr>
                <w:rFonts w:hint="eastAsia" w:ascii="宋体" w:hAnsi="宋体" w:cs="宋体"/>
                <w:b/>
                <w:bCs/>
                <w:color w:val="333333"/>
                <w:kern w:val="0"/>
                <w:sz w:val="18"/>
                <w:szCs w:val="18"/>
              </w:rPr>
              <w:t>元</w:t>
            </w:r>
            <w:r>
              <w:rPr>
                <w:rFonts w:ascii="宋体" w:cs="宋体"/>
                <w:b/>
                <w:bCs/>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83"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15</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肖兴模</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#3504251989****2413</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2022-6-11 0:36</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大田香山路</w:t>
            </w:r>
          </w:p>
        </w:tc>
        <w:tc>
          <w:tcPr>
            <w:tcW w:w="2586" w:type="dxa"/>
            <w:shd w:val="clear" w:color="auto" w:fill="auto"/>
            <w:noWrap w:val="0"/>
            <w:vAlign w:val="center"/>
          </w:tcPr>
          <w:p>
            <w:pPr>
              <w:keepNext w:val="0"/>
              <w:keepLines w:val="0"/>
              <w:pageBreakBefore w:val="0"/>
              <w:widowControl w:val="0"/>
              <w:numPr>
                <w:ilvl w:val="0"/>
                <w:numId w:val="1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驾驶与准驾车型不符的非汽车类机动车</w:t>
            </w:r>
          </w:p>
          <w:p>
            <w:pPr>
              <w:keepNext w:val="0"/>
              <w:keepLines w:val="0"/>
              <w:pageBreakBefore w:val="0"/>
              <w:widowControl w:val="0"/>
              <w:numPr>
                <w:ilvl w:val="0"/>
                <w:numId w:val="1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驾驶未悬挂机动车号牌的机动车上道路行驶的</w:t>
            </w:r>
          </w:p>
          <w:p>
            <w:pPr>
              <w:keepNext w:val="0"/>
              <w:keepLines w:val="0"/>
              <w:pageBreakBefore w:val="0"/>
              <w:widowControl w:val="0"/>
              <w:numPr>
                <w:ilvl w:val="0"/>
                <w:numId w:val="1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不按规定投保机车第三者强制责任险</w:t>
            </w:r>
          </w:p>
          <w:p>
            <w:pPr>
              <w:keepNext w:val="0"/>
              <w:keepLines w:val="0"/>
              <w:pageBreakBefore w:val="0"/>
              <w:widowControl w:val="0"/>
              <w:numPr>
                <w:ilvl w:val="0"/>
                <w:numId w:val="1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驾驶摩托车，不戴安全头盔的</w:t>
            </w: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《中华人民共和国道路交通安全法》第九十九条第一款第一项、第二款、《福建省实施〈中华人民共和国道路交通安全法〉办法》第71条第1项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《中华人民共和国道路交通安全法》第九十五条第一款、第九十条,《福建省实施〈中华人民共和国道路交通安全法〉办法》第70条第3项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《中华人民共和国道路交通安全法》第98条第1款</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《中华人民共和国道路交通安全法》第九十条、《福建省实施〈中华人民共和国道路交通安全法〉办法》第67条第7项</w:t>
            </w:r>
          </w:p>
        </w:tc>
        <w:tc>
          <w:tcPr>
            <w:tcW w:w="2118" w:type="dxa"/>
            <w:shd w:val="clear" w:color="auto" w:fill="FFFFFF"/>
            <w:noWrap w:val="0"/>
            <w:vAlign w:val="center"/>
          </w:tcPr>
          <w:p>
            <w:pPr>
              <w:widowControl/>
              <w:spacing w:line="220" w:lineRule="exact"/>
              <w:jc w:val="left"/>
              <w:rPr>
                <w:rFonts w:hint="eastAsia" w:ascii="宋体" w:hAnsi="宋体" w:cs="宋体"/>
                <w:b/>
                <w:color w:val="333333"/>
                <w:kern w:val="0"/>
                <w:sz w:val="18"/>
                <w:szCs w:val="18"/>
                <w:lang w:val="en-US" w:eastAsia="zh-CN"/>
              </w:rPr>
            </w:pPr>
            <w:r>
              <w:rPr>
                <w:rFonts w:ascii="宋体" w:hAnsi="宋体" w:cs="宋体"/>
                <w:b/>
                <w:color w:val="333333"/>
                <w:kern w:val="0"/>
                <w:sz w:val="18"/>
                <w:szCs w:val="18"/>
              </w:rPr>
              <w:t>1</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300</w:t>
            </w:r>
            <w:r>
              <w:rPr>
                <w:rFonts w:hint="eastAsia" w:ascii="宋体" w:hAnsi="宋体" w:cs="宋体"/>
                <w:b/>
                <w:color w:val="333333"/>
                <w:kern w:val="0"/>
                <w:sz w:val="18"/>
                <w:szCs w:val="18"/>
              </w:rPr>
              <w:t>元</w:t>
            </w:r>
          </w:p>
          <w:p>
            <w:pPr>
              <w:widowControl/>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2、处罚200元</w:t>
            </w:r>
          </w:p>
          <w:p>
            <w:pPr>
              <w:widowControl/>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3、处罚160元</w:t>
            </w:r>
          </w:p>
          <w:p>
            <w:pPr>
              <w:widowControl/>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4、处警告</w:t>
            </w:r>
          </w:p>
          <w:p>
            <w:pPr>
              <w:widowControl/>
              <w:spacing w:line="220" w:lineRule="exact"/>
              <w:jc w:val="left"/>
              <w:rPr>
                <w:rFonts w:hint="eastAsia" w:ascii="宋体" w:hAnsi="宋体" w:cs="宋体"/>
                <w:b/>
                <w:color w:val="333333"/>
                <w:kern w:val="0"/>
                <w:sz w:val="18"/>
                <w:szCs w:val="18"/>
              </w:rPr>
            </w:pPr>
            <w:r>
              <w:rPr>
                <w:rFonts w:hint="eastAsia" w:ascii="宋体" w:hAnsi="宋体" w:cs="宋体"/>
                <w:b/>
                <w:bCs/>
                <w:color w:val="333333"/>
                <w:kern w:val="0"/>
                <w:sz w:val="18"/>
                <w:szCs w:val="18"/>
              </w:rPr>
              <w:t>以上合并共处</w:t>
            </w:r>
            <w:r>
              <w:rPr>
                <w:rFonts w:hint="eastAsia" w:ascii="宋体" w:hAnsi="宋体" w:cs="宋体"/>
                <w:b/>
                <w:bCs/>
                <w:color w:val="333333"/>
                <w:kern w:val="0"/>
                <w:sz w:val="18"/>
                <w:szCs w:val="18"/>
                <w:lang w:eastAsia="zh-CN"/>
              </w:rPr>
              <w:t>警告、</w:t>
            </w:r>
            <w:r>
              <w:rPr>
                <w:rFonts w:hint="eastAsia" w:ascii="宋体" w:hAnsi="宋体" w:cs="宋体"/>
                <w:b/>
                <w:bCs/>
                <w:color w:val="333333"/>
                <w:kern w:val="0"/>
                <w:sz w:val="18"/>
                <w:szCs w:val="18"/>
              </w:rPr>
              <w:t>罚款</w:t>
            </w:r>
            <w:r>
              <w:rPr>
                <w:rFonts w:hint="eastAsia" w:ascii="宋体" w:hAnsi="宋体" w:cs="宋体"/>
                <w:b/>
                <w:bCs/>
                <w:color w:val="333333"/>
                <w:kern w:val="0"/>
                <w:sz w:val="18"/>
                <w:szCs w:val="18"/>
                <w:lang w:val="en-US" w:eastAsia="zh-CN"/>
              </w:rPr>
              <w:t>660</w:t>
            </w:r>
            <w:r>
              <w:rPr>
                <w:rFonts w:hint="eastAsia" w:ascii="宋体" w:hAnsi="宋体" w:cs="宋体"/>
                <w:b/>
                <w:bCs/>
                <w:color w:val="333333"/>
                <w:kern w:val="0"/>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08"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16</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苏启浪</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#3504251973****1431</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2022-6-15 9:45</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国道356线237公里700米</w:t>
            </w:r>
          </w:p>
        </w:tc>
        <w:tc>
          <w:tcPr>
            <w:tcW w:w="2586" w:type="dxa"/>
            <w:shd w:val="clear" w:color="auto" w:fill="auto"/>
            <w:noWrap w:val="0"/>
            <w:vAlign w:val="center"/>
          </w:tcPr>
          <w:p>
            <w:pPr>
              <w:keepNext w:val="0"/>
              <w:keepLines w:val="0"/>
              <w:pageBreakBefore w:val="0"/>
              <w:widowControl w:val="0"/>
              <w:numPr>
                <w:ilvl w:val="0"/>
                <w:numId w:val="11"/>
              </w:numPr>
              <w:kinsoku/>
              <w:wordWrap/>
              <w:overflowPunct/>
              <w:topLinePunct w:val="0"/>
              <w:autoSpaceDE/>
              <w:autoSpaceDN/>
              <w:bidi w:val="0"/>
              <w:adjustRightInd/>
              <w:snapToGrid/>
              <w:spacing w:before="0" w:beforeLines="0" w:after="0" w:afterLines="0" w:line="220" w:lineRule="exact"/>
              <w:ind w:leftChars="0"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不按规定投保机车第三者强制责任险</w:t>
            </w:r>
          </w:p>
          <w:p>
            <w:pPr>
              <w:keepNext w:val="0"/>
              <w:keepLines w:val="0"/>
              <w:pageBreakBefore w:val="0"/>
              <w:widowControl w:val="0"/>
              <w:numPr>
                <w:ilvl w:val="0"/>
                <w:numId w:val="11"/>
              </w:numPr>
              <w:kinsoku/>
              <w:wordWrap/>
              <w:overflowPunct/>
              <w:topLinePunct w:val="0"/>
              <w:autoSpaceDE/>
              <w:autoSpaceDN/>
              <w:bidi w:val="0"/>
              <w:adjustRightInd/>
              <w:snapToGrid/>
              <w:spacing w:before="0" w:beforeLines="0" w:after="0" w:afterLines="0" w:line="220" w:lineRule="exact"/>
              <w:ind w:leftChars="0"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未取得驾驶证驾驶非汽车类机动车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《中华人民共和国道路交通安全法》第98条第1款</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《中华人民共和国道路交通安全法》第99条第1款第1项；《福建省实施〈中华人民共和国道路交通安全法〉办法》第71条第1项</w:t>
            </w:r>
          </w:p>
        </w:tc>
        <w:tc>
          <w:tcPr>
            <w:tcW w:w="2118" w:type="dxa"/>
            <w:shd w:val="clear" w:color="auto" w:fill="FFFFFF"/>
            <w:noWrap w:val="0"/>
            <w:vAlign w:val="center"/>
          </w:tcPr>
          <w:p>
            <w:pPr>
              <w:widowControl/>
              <w:spacing w:line="220" w:lineRule="exact"/>
              <w:jc w:val="left"/>
              <w:rPr>
                <w:rFonts w:hint="eastAsia" w:ascii="宋体" w:hAnsi="宋体" w:cs="宋体"/>
                <w:b/>
                <w:color w:val="333333"/>
                <w:kern w:val="0"/>
                <w:sz w:val="18"/>
                <w:szCs w:val="18"/>
                <w:lang w:val="en-US" w:eastAsia="zh-CN"/>
              </w:rPr>
            </w:pPr>
            <w:r>
              <w:rPr>
                <w:rFonts w:ascii="宋体" w:hAnsi="宋体" w:cs="宋体"/>
                <w:b/>
                <w:color w:val="333333"/>
                <w:kern w:val="0"/>
                <w:sz w:val="18"/>
                <w:szCs w:val="18"/>
              </w:rPr>
              <w:t>1</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240</w:t>
            </w:r>
            <w:r>
              <w:rPr>
                <w:rFonts w:hint="eastAsia" w:ascii="宋体" w:hAnsi="宋体" w:cs="宋体"/>
                <w:b/>
                <w:color w:val="333333"/>
                <w:kern w:val="0"/>
                <w:sz w:val="18"/>
                <w:szCs w:val="18"/>
              </w:rPr>
              <w:t>元</w:t>
            </w:r>
          </w:p>
          <w:p>
            <w:pPr>
              <w:widowControl/>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2、处罚300元</w:t>
            </w:r>
          </w:p>
          <w:p>
            <w:pPr>
              <w:widowControl/>
              <w:spacing w:line="220" w:lineRule="exact"/>
              <w:jc w:val="left"/>
              <w:rPr>
                <w:rFonts w:hint="eastAsia" w:ascii="宋体" w:hAnsi="宋体" w:cs="宋体"/>
                <w:b/>
                <w:bCs/>
                <w:color w:val="333333"/>
                <w:kern w:val="0"/>
                <w:sz w:val="18"/>
                <w:szCs w:val="18"/>
              </w:rPr>
            </w:pPr>
            <w:r>
              <w:rPr>
                <w:rFonts w:hint="eastAsia" w:ascii="宋体" w:hAnsi="宋体" w:cs="宋体"/>
                <w:b/>
                <w:bCs/>
                <w:color w:val="333333"/>
                <w:kern w:val="0"/>
                <w:sz w:val="18"/>
                <w:szCs w:val="18"/>
              </w:rPr>
              <w:t>以上合并共处罚款</w:t>
            </w:r>
            <w:r>
              <w:rPr>
                <w:rFonts w:hint="eastAsia" w:ascii="宋体" w:hAnsi="宋体" w:cs="宋体"/>
                <w:b/>
                <w:bCs/>
                <w:color w:val="333333"/>
                <w:kern w:val="0"/>
                <w:sz w:val="18"/>
                <w:szCs w:val="18"/>
                <w:lang w:val="en-US" w:eastAsia="zh-CN"/>
              </w:rPr>
              <w:t>540</w:t>
            </w:r>
            <w:r>
              <w:rPr>
                <w:rFonts w:hint="eastAsia" w:ascii="宋体" w:hAnsi="宋体" w:cs="宋体"/>
                <w:b/>
                <w:bCs/>
                <w:color w:val="333333"/>
                <w:kern w:val="0"/>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45"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17</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林起赞</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#3504251978****2938</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2022-6-15 9:57</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大田县建设镇街道大田县建设镇街道245公里100米</w:t>
            </w:r>
          </w:p>
        </w:tc>
        <w:tc>
          <w:tcPr>
            <w:tcW w:w="2586"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1、未取得驾驶证驾驶非汽车类机动车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2、驾驶未悬挂机动车号牌的机动车上道路行驶的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3、驾驶摩托车，不戴安全头盔的</w:t>
            </w: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《中华人民共和国道路交通安全法》第99条第1款第1项；《福建省实施〈中华人民共和国道路交通安全法〉办法》第71条第1项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《中华人民共和国道路交通安全法》第九十五条第一款、第九十条,《福建省实施〈中华人民共和国道路交通安全法〉办法》第70条第3项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《中华人民共和国道路交通安全法》第九十条、《福建省实施〈中华人民共和国道路交通安全法〉办法》第67条第7项</w:t>
            </w:r>
          </w:p>
        </w:tc>
        <w:tc>
          <w:tcPr>
            <w:tcW w:w="2118" w:type="dxa"/>
            <w:shd w:val="clear" w:color="auto" w:fill="FFFFFF"/>
            <w:noWrap w:val="0"/>
            <w:vAlign w:val="center"/>
          </w:tcPr>
          <w:p>
            <w:pPr>
              <w:widowControl/>
              <w:spacing w:line="220" w:lineRule="exact"/>
              <w:jc w:val="left"/>
              <w:rPr>
                <w:rFonts w:ascii="宋体" w:cs="宋体"/>
                <w:b/>
                <w:color w:val="333333"/>
                <w:kern w:val="0"/>
                <w:sz w:val="18"/>
                <w:szCs w:val="18"/>
              </w:rPr>
            </w:pPr>
            <w:r>
              <w:rPr>
                <w:rFonts w:ascii="宋体" w:hAnsi="宋体" w:cs="宋体"/>
                <w:b/>
                <w:color w:val="333333"/>
                <w:kern w:val="0"/>
                <w:sz w:val="18"/>
                <w:szCs w:val="18"/>
              </w:rPr>
              <w:t>1</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300</w:t>
            </w:r>
            <w:r>
              <w:rPr>
                <w:rFonts w:hint="eastAsia" w:ascii="宋体" w:hAnsi="宋体" w:cs="宋体"/>
                <w:b/>
                <w:color w:val="333333"/>
                <w:kern w:val="0"/>
                <w:sz w:val="18"/>
                <w:szCs w:val="18"/>
              </w:rPr>
              <w:t>元</w:t>
            </w:r>
          </w:p>
          <w:p>
            <w:pPr>
              <w:widowControl/>
              <w:spacing w:line="220" w:lineRule="exact"/>
              <w:jc w:val="left"/>
              <w:rPr>
                <w:rFonts w:hint="eastAsia" w:ascii="宋体" w:hAnsi="宋体" w:cs="宋体"/>
                <w:b/>
                <w:color w:val="333333"/>
                <w:kern w:val="0"/>
                <w:sz w:val="18"/>
                <w:szCs w:val="18"/>
                <w:lang w:eastAsia="zh-CN"/>
              </w:rPr>
            </w:pPr>
            <w:r>
              <w:rPr>
                <w:rFonts w:ascii="宋体" w:hAnsi="宋体" w:cs="宋体"/>
                <w:b/>
                <w:color w:val="333333"/>
                <w:kern w:val="0"/>
                <w:sz w:val="18"/>
                <w:szCs w:val="18"/>
              </w:rPr>
              <w:t>2</w:t>
            </w:r>
            <w:r>
              <w:rPr>
                <w:rFonts w:hint="eastAsia" w:ascii="宋体" w:hAnsi="宋体" w:cs="宋体"/>
                <w:b/>
                <w:color w:val="333333"/>
                <w:kern w:val="0"/>
                <w:sz w:val="18"/>
                <w:szCs w:val="18"/>
              </w:rPr>
              <w:t>、处</w:t>
            </w:r>
            <w:r>
              <w:rPr>
                <w:rFonts w:hint="eastAsia" w:ascii="宋体" w:hAnsi="宋体" w:cs="宋体"/>
                <w:b/>
                <w:color w:val="333333"/>
                <w:kern w:val="0"/>
                <w:sz w:val="18"/>
                <w:szCs w:val="18"/>
                <w:lang w:eastAsia="zh-CN"/>
              </w:rPr>
              <w:t>罚</w:t>
            </w:r>
            <w:r>
              <w:rPr>
                <w:rFonts w:hint="eastAsia" w:ascii="宋体" w:hAnsi="宋体" w:cs="宋体"/>
                <w:b/>
                <w:color w:val="333333"/>
                <w:kern w:val="0"/>
                <w:sz w:val="18"/>
                <w:szCs w:val="18"/>
                <w:lang w:val="en-US" w:eastAsia="zh-CN"/>
              </w:rPr>
              <w:t>200元</w:t>
            </w:r>
          </w:p>
          <w:p>
            <w:pPr>
              <w:widowControl/>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3、处罚100元</w:t>
            </w:r>
          </w:p>
          <w:p>
            <w:pPr>
              <w:widowControl/>
              <w:spacing w:line="220" w:lineRule="exact"/>
              <w:jc w:val="left"/>
              <w:rPr>
                <w:rFonts w:hint="eastAsia" w:ascii="宋体" w:hAnsi="宋体" w:cs="宋体"/>
                <w:b/>
                <w:bCs/>
                <w:color w:val="333333"/>
                <w:kern w:val="0"/>
                <w:sz w:val="18"/>
                <w:szCs w:val="18"/>
              </w:rPr>
            </w:pPr>
            <w:r>
              <w:rPr>
                <w:rFonts w:hint="eastAsia" w:ascii="宋体" w:hAnsi="宋体" w:cs="宋体"/>
                <w:b/>
                <w:bCs/>
                <w:color w:val="333333"/>
                <w:kern w:val="0"/>
                <w:sz w:val="18"/>
                <w:szCs w:val="18"/>
              </w:rPr>
              <w:t>以上合并共处罚款</w:t>
            </w:r>
            <w:r>
              <w:rPr>
                <w:rFonts w:hint="eastAsia" w:ascii="宋体" w:hAnsi="宋体" w:cs="宋体"/>
                <w:b/>
                <w:bCs/>
                <w:color w:val="333333"/>
                <w:kern w:val="0"/>
                <w:sz w:val="18"/>
                <w:szCs w:val="18"/>
                <w:lang w:val="en-US" w:eastAsia="zh-CN"/>
              </w:rPr>
              <w:t>600</w:t>
            </w:r>
            <w:r>
              <w:rPr>
                <w:rFonts w:hint="eastAsia" w:ascii="宋体" w:hAnsi="宋体" w:cs="宋体"/>
                <w:b/>
                <w:bCs/>
                <w:color w:val="333333"/>
                <w:kern w:val="0"/>
                <w:sz w:val="18"/>
                <w:szCs w:val="18"/>
              </w:rPr>
              <w:t>元</w:t>
            </w:r>
            <w:r>
              <w:rPr>
                <w:rFonts w:ascii="宋体" w:cs="宋体"/>
                <w:b/>
                <w:bCs/>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45"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18</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范起明</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#3504251966****0010</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2022-6-16 20:52</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大田河滨西路（福塘老路）河滨西路（福塘老路）</w:t>
            </w:r>
          </w:p>
        </w:tc>
        <w:tc>
          <w:tcPr>
            <w:tcW w:w="2586"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1、未取得驾驶证驾驶非汽车类机动车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2、驾驶未悬挂机动车号牌的机动车上道路行驶的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《中华人民共和国道路交通安全法》第99条第1款第1项；《福建省实施〈中华人民共和国道路交通安全法〉办法》第71条第1项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《中华人民共和国道路交通安全法》第九十五条第一款、第九十条,《福建省实施〈中华人民共和国道路交通安全法〉办法》第70条第3项</w:t>
            </w:r>
          </w:p>
        </w:tc>
        <w:tc>
          <w:tcPr>
            <w:tcW w:w="2118" w:type="dxa"/>
            <w:shd w:val="clear" w:color="auto" w:fill="FFFFFF"/>
            <w:noWrap w:val="0"/>
            <w:vAlign w:val="center"/>
          </w:tcPr>
          <w:p>
            <w:pPr>
              <w:widowControl/>
              <w:spacing w:line="220" w:lineRule="exact"/>
              <w:jc w:val="left"/>
              <w:rPr>
                <w:rFonts w:ascii="宋体" w:cs="宋体"/>
                <w:b/>
                <w:color w:val="333333"/>
                <w:kern w:val="0"/>
                <w:sz w:val="18"/>
                <w:szCs w:val="18"/>
              </w:rPr>
            </w:pPr>
            <w:r>
              <w:rPr>
                <w:rFonts w:ascii="宋体" w:hAnsi="宋体" w:cs="宋体"/>
                <w:b/>
                <w:color w:val="333333"/>
                <w:kern w:val="0"/>
                <w:sz w:val="18"/>
                <w:szCs w:val="18"/>
              </w:rPr>
              <w:t>1</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300</w:t>
            </w:r>
            <w:r>
              <w:rPr>
                <w:rFonts w:hint="eastAsia" w:ascii="宋体" w:hAnsi="宋体" w:cs="宋体"/>
                <w:b/>
                <w:color w:val="333333"/>
                <w:kern w:val="0"/>
                <w:sz w:val="18"/>
                <w:szCs w:val="18"/>
              </w:rPr>
              <w:t>元</w:t>
            </w:r>
          </w:p>
          <w:p>
            <w:pPr>
              <w:widowControl/>
              <w:spacing w:line="220" w:lineRule="exact"/>
              <w:jc w:val="left"/>
              <w:rPr>
                <w:rFonts w:hint="eastAsia" w:ascii="宋体" w:hAnsi="宋体" w:cs="宋体"/>
                <w:b/>
                <w:color w:val="333333"/>
                <w:kern w:val="0"/>
                <w:sz w:val="18"/>
                <w:szCs w:val="18"/>
                <w:lang w:val="en-US" w:eastAsia="zh-CN"/>
              </w:rPr>
            </w:pPr>
            <w:r>
              <w:rPr>
                <w:rFonts w:ascii="宋体" w:hAnsi="宋体" w:cs="宋体"/>
                <w:b/>
                <w:color w:val="333333"/>
                <w:kern w:val="0"/>
                <w:sz w:val="18"/>
                <w:szCs w:val="18"/>
              </w:rPr>
              <w:t>2</w:t>
            </w:r>
            <w:r>
              <w:rPr>
                <w:rFonts w:hint="eastAsia" w:ascii="宋体" w:hAnsi="宋体" w:cs="宋体"/>
                <w:b/>
                <w:color w:val="333333"/>
                <w:kern w:val="0"/>
                <w:sz w:val="18"/>
                <w:szCs w:val="18"/>
              </w:rPr>
              <w:t>、</w:t>
            </w:r>
            <w:r>
              <w:rPr>
                <w:rFonts w:hint="eastAsia" w:ascii="宋体" w:hAnsi="宋体" w:cs="宋体"/>
                <w:b/>
                <w:color w:val="333333"/>
                <w:kern w:val="0"/>
                <w:sz w:val="18"/>
                <w:szCs w:val="18"/>
                <w:lang w:eastAsia="zh-CN"/>
              </w:rPr>
              <w:t>处警告</w:t>
            </w:r>
          </w:p>
          <w:p>
            <w:pPr>
              <w:widowControl/>
              <w:spacing w:line="220" w:lineRule="exact"/>
              <w:jc w:val="left"/>
              <w:rPr>
                <w:rFonts w:hint="eastAsia" w:ascii="宋体" w:hAnsi="宋体" w:eastAsia="宋体" w:cs="宋体"/>
                <w:b/>
                <w:bCs/>
                <w:color w:val="333333"/>
                <w:kern w:val="0"/>
                <w:sz w:val="18"/>
                <w:szCs w:val="18"/>
                <w:lang w:eastAsia="zh-CN"/>
              </w:rPr>
            </w:pPr>
            <w:r>
              <w:rPr>
                <w:rFonts w:hint="eastAsia" w:ascii="宋体" w:hAnsi="宋体" w:cs="宋体"/>
                <w:b/>
                <w:bCs/>
                <w:color w:val="333333"/>
                <w:kern w:val="0"/>
                <w:sz w:val="18"/>
                <w:szCs w:val="18"/>
              </w:rPr>
              <w:t>以上合并共处</w:t>
            </w:r>
            <w:r>
              <w:rPr>
                <w:rFonts w:hint="eastAsia" w:ascii="宋体" w:hAnsi="宋体" w:cs="宋体"/>
                <w:b/>
                <w:bCs/>
                <w:color w:val="333333"/>
                <w:kern w:val="0"/>
                <w:sz w:val="18"/>
                <w:szCs w:val="18"/>
                <w:lang w:eastAsia="zh-CN"/>
              </w:rPr>
              <w:t>警告、</w:t>
            </w:r>
            <w:r>
              <w:rPr>
                <w:rFonts w:hint="eastAsia" w:ascii="宋体" w:hAnsi="宋体" w:cs="宋体"/>
                <w:b/>
                <w:bCs/>
                <w:color w:val="333333"/>
                <w:kern w:val="0"/>
                <w:sz w:val="18"/>
                <w:szCs w:val="18"/>
              </w:rPr>
              <w:t>罚款</w:t>
            </w:r>
            <w:r>
              <w:rPr>
                <w:rFonts w:hint="eastAsia" w:ascii="宋体" w:hAnsi="宋体" w:cs="宋体"/>
                <w:b/>
                <w:bCs/>
                <w:color w:val="333333"/>
                <w:kern w:val="0"/>
                <w:sz w:val="18"/>
                <w:szCs w:val="18"/>
                <w:lang w:val="en-US" w:eastAsia="zh-CN"/>
              </w:rPr>
              <w:t>300</w:t>
            </w:r>
            <w:r>
              <w:rPr>
                <w:rFonts w:hint="eastAsia" w:ascii="宋体" w:hAnsi="宋体" w:cs="宋体"/>
                <w:b/>
                <w:bCs/>
                <w:color w:val="333333"/>
                <w:kern w:val="0"/>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45"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19</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翁首英</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#3504251960****0321</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2022-6-16 21:10</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大田河滨西路（福塘老路）河滨西路（福塘老路）</w:t>
            </w:r>
          </w:p>
        </w:tc>
        <w:tc>
          <w:tcPr>
            <w:tcW w:w="2586"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1、未取得驾驶证驾驶非汽车类机动车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2、驾驶未悬挂机动车号牌的机动车上道路行驶的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《中华人民共和国道路交通安全法》第99条第1款第1项；《福建省实施〈中华人民共和国道路交通安全法〉办法》第71条第1项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《中华人民共和国道路交通安全法》第九十五条第一款、第九十条,《福建省实施〈中华人民共和国道路交通安全法〉办法》第70条第3项</w:t>
            </w:r>
          </w:p>
        </w:tc>
        <w:tc>
          <w:tcPr>
            <w:tcW w:w="2118" w:type="dxa"/>
            <w:shd w:val="clear" w:color="auto" w:fill="FFFFFF"/>
            <w:noWrap w:val="0"/>
            <w:vAlign w:val="center"/>
          </w:tcPr>
          <w:p>
            <w:pPr>
              <w:widowControl/>
              <w:spacing w:line="220" w:lineRule="exact"/>
              <w:jc w:val="left"/>
              <w:rPr>
                <w:rFonts w:ascii="宋体" w:cs="宋体"/>
                <w:b/>
                <w:color w:val="333333"/>
                <w:kern w:val="0"/>
                <w:sz w:val="18"/>
                <w:szCs w:val="18"/>
              </w:rPr>
            </w:pPr>
            <w:r>
              <w:rPr>
                <w:rFonts w:ascii="宋体" w:hAnsi="宋体" w:cs="宋体"/>
                <w:b/>
                <w:color w:val="333333"/>
                <w:kern w:val="0"/>
                <w:sz w:val="18"/>
                <w:szCs w:val="18"/>
              </w:rPr>
              <w:t>1</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300</w:t>
            </w:r>
            <w:r>
              <w:rPr>
                <w:rFonts w:hint="eastAsia" w:ascii="宋体" w:hAnsi="宋体" w:cs="宋体"/>
                <w:b/>
                <w:color w:val="333333"/>
                <w:kern w:val="0"/>
                <w:sz w:val="18"/>
                <w:szCs w:val="18"/>
              </w:rPr>
              <w:t>元</w:t>
            </w:r>
          </w:p>
          <w:p>
            <w:pPr>
              <w:widowControl/>
              <w:spacing w:line="220" w:lineRule="exact"/>
              <w:jc w:val="left"/>
              <w:rPr>
                <w:rFonts w:hint="eastAsia" w:ascii="宋体" w:hAnsi="宋体" w:cs="宋体"/>
                <w:b/>
                <w:color w:val="333333"/>
                <w:kern w:val="0"/>
                <w:sz w:val="18"/>
                <w:szCs w:val="18"/>
                <w:lang w:val="en-US" w:eastAsia="zh-CN"/>
              </w:rPr>
            </w:pPr>
            <w:r>
              <w:rPr>
                <w:rFonts w:ascii="宋体" w:hAnsi="宋体" w:cs="宋体"/>
                <w:b/>
                <w:color w:val="333333"/>
                <w:kern w:val="0"/>
                <w:sz w:val="18"/>
                <w:szCs w:val="18"/>
              </w:rPr>
              <w:t>2</w:t>
            </w:r>
            <w:r>
              <w:rPr>
                <w:rFonts w:hint="eastAsia" w:ascii="宋体" w:hAnsi="宋体" w:cs="宋体"/>
                <w:b/>
                <w:color w:val="333333"/>
                <w:kern w:val="0"/>
                <w:sz w:val="18"/>
                <w:szCs w:val="18"/>
              </w:rPr>
              <w:t>、</w:t>
            </w:r>
            <w:r>
              <w:rPr>
                <w:rFonts w:hint="eastAsia" w:ascii="宋体" w:hAnsi="宋体" w:cs="宋体"/>
                <w:b/>
                <w:color w:val="333333"/>
                <w:kern w:val="0"/>
                <w:sz w:val="18"/>
                <w:szCs w:val="18"/>
                <w:lang w:eastAsia="zh-CN"/>
              </w:rPr>
              <w:t>处罚</w:t>
            </w:r>
            <w:r>
              <w:rPr>
                <w:rFonts w:hint="eastAsia" w:ascii="宋体" w:hAnsi="宋体" w:cs="宋体"/>
                <w:b/>
                <w:color w:val="333333"/>
                <w:kern w:val="0"/>
                <w:sz w:val="18"/>
                <w:szCs w:val="18"/>
                <w:lang w:val="en-US" w:eastAsia="zh-CN"/>
              </w:rPr>
              <w:t>200元</w:t>
            </w:r>
          </w:p>
          <w:p>
            <w:pPr>
              <w:widowControl/>
              <w:spacing w:line="220" w:lineRule="exact"/>
              <w:jc w:val="left"/>
              <w:rPr>
                <w:rFonts w:hint="eastAsia" w:ascii="宋体" w:hAnsi="宋体" w:cs="宋体"/>
                <w:b/>
                <w:bCs/>
                <w:color w:val="333333"/>
                <w:kern w:val="0"/>
                <w:sz w:val="18"/>
                <w:szCs w:val="18"/>
              </w:rPr>
            </w:pPr>
            <w:r>
              <w:rPr>
                <w:rFonts w:hint="eastAsia" w:ascii="宋体" w:hAnsi="宋体" w:cs="宋体"/>
                <w:b/>
                <w:bCs/>
                <w:color w:val="333333"/>
                <w:kern w:val="0"/>
                <w:sz w:val="18"/>
                <w:szCs w:val="18"/>
              </w:rPr>
              <w:t>以上合并共处罚款</w:t>
            </w:r>
            <w:r>
              <w:rPr>
                <w:rFonts w:hint="eastAsia" w:ascii="宋体" w:hAnsi="宋体" w:cs="宋体"/>
                <w:b/>
                <w:bCs/>
                <w:color w:val="333333"/>
                <w:kern w:val="0"/>
                <w:sz w:val="18"/>
                <w:szCs w:val="18"/>
                <w:lang w:val="en-US" w:eastAsia="zh-CN"/>
              </w:rPr>
              <w:t>500</w:t>
            </w:r>
            <w:r>
              <w:rPr>
                <w:rFonts w:hint="eastAsia" w:ascii="宋体" w:hAnsi="宋体" w:cs="宋体"/>
                <w:b/>
                <w:bCs/>
                <w:color w:val="333333"/>
                <w:kern w:val="0"/>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20"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郑青梅</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#3504251973****0340</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2022-6-16 21:05</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大田河滨西路（福塘老路）河滨西路（福塘老路）</w:t>
            </w:r>
          </w:p>
        </w:tc>
        <w:tc>
          <w:tcPr>
            <w:tcW w:w="2586"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1、未取得驾驶证驾驶非汽车类机动车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2、驾驶摩托车，不戴安全头盔的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《中华人民共和国道路交通安全法》第99条第1款第1项；《福建省实施〈中华人民共和国道路交通安全法〉办法》第71条第1项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《中华人民共和国道路交通安全法》第九十条、《福建省实施〈中华人民共和国道路交通安全法〉办法》第67条第7项</w:t>
            </w:r>
          </w:p>
        </w:tc>
        <w:tc>
          <w:tcPr>
            <w:tcW w:w="2118" w:type="dxa"/>
            <w:shd w:val="clear" w:color="auto" w:fill="FFFFFF"/>
            <w:noWrap w:val="0"/>
            <w:vAlign w:val="center"/>
          </w:tcPr>
          <w:p>
            <w:pPr>
              <w:widowControl/>
              <w:spacing w:line="220" w:lineRule="exact"/>
              <w:jc w:val="left"/>
              <w:rPr>
                <w:rFonts w:ascii="宋体" w:cs="宋体"/>
                <w:b/>
                <w:color w:val="333333"/>
                <w:kern w:val="0"/>
                <w:sz w:val="18"/>
                <w:szCs w:val="18"/>
              </w:rPr>
            </w:pPr>
            <w:r>
              <w:rPr>
                <w:rFonts w:ascii="宋体" w:hAnsi="宋体" w:cs="宋体"/>
                <w:b/>
                <w:color w:val="333333"/>
                <w:kern w:val="0"/>
                <w:sz w:val="18"/>
                <w:szCs w:val="18"/>
              </w:rPr>
              <w:t>1</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300</w:t>
            </w:r>
            <w:r>
              <w:rPr>
                <w:rFonts w:hint="eastAsia" w:ascii="宋体" w:hAnsi="宋体" w:cs="宋体"/>
                <w:b/>
                <w:color w:val="333333"/>
                <w:kern w:val="0"/>
                <w:sz w:val="18"/>
                <w:szCs w:val="18"/>
              </w:rPr>
              <w:t>元</w:t>
            </w:r>
          </w:p>
          <w:p>
            <w:pPr>
              <w:widowControl/>
              <w:spacing w:line="220" w:lineRule="exact"/>
              <w:jc w:val="left"/>
              <w:rPr>
                <w:rFonts w:hint="eastAsia" w:ascii="宋体" w:hAnsi="宋体" w:cs="宋体"/>
                <w:b/>
                <w:color w:val="333333"/>
                <w:kern w:val="0"/>
                <w:sz w:val="18"/>
                <w:szCs w:val="18"/>
                <w:lang w:val="en-US" w:eastAsia="zh-CN"/>
              </w:rPr>
            </w:pPr>
            <w:r>
              <w:rPr>
                <w:rFonts w:ascii="宋体" w:hAnsi="宋体" w:cs="宋体"/>
                <w:b/>
                <w:color w:val="333333"/>
                <w:kern w:val="0"/>
                <w:sz w:val="18"/>
                <w:szCs w:val="18"/>
              </w:rPr>
              <w:t>2</w:t>
            </w:r>
            <w:r>
              <w:rPr>
                <w:rFonts w:hint="eastAsia" w:ascii="宋体" w:hAnsi="宋体" w:cs="宋体"/>
                <w:b/>
                <w:color w:val="333333"/>
                <w:kern w:val="0"/>
                <w:sz w:val="18"/>
                <w:szCs w:val="18"/>
              </w:rPr>
              <w:t>、</w:t>
            </w:r>
            <w:r>
              <w:rPr>
                <w:rFonts w:hint="eastAsia" w:ascii="宋体" w:hAnsi="宋体" w:cs="宋体"/>
                <w:b/>
                <w:color w:val="333333"/>
                <w:kern w:val="0"/>
                <w:sz w:val="18"/>
                <w:szCs w:val="18"/>
                <w:lang w:eastAsia="zh-CN"/>
              </w:rPr>
              <w:t>处警告</w:t>
            </w:r>
          </w:p>
          <w:p>
            <w:pPr>
              <w:widowControl/>
              <w:spacing w:line="220" w:lineRule="exact"/>
              <w:jc w:val="left"/>
              <w:rPr>
                <w:rFonts w:hint="eastAsia" w:ascii="宋体" w:hAnsi="宋体" w:cs="宋体"/>
                <w:b/>
                <w:bCs/>
                <w:color w:val="333333"/>
                <w:kern w:val="0"/>
                <w:sz w:val="18"/>
                <w:szCs w:val="18"/>
              </w:rPr>
            </w:pPr>
            <w:r>
              <w:rPr>
                <w:rFonts w:hint="eastAsia" w:ascii="宋体" w:hAnsi="宋体" w:cs="宋体"/>
                <w:b/>
                <w:bCs/>
                <w:color w:val="333333"/>
                <w:kern w:val="0"/>
                <w:sz w:val="18"/>
                <w:szCs w:val="18"/>
              </w:rPr>
              <w:t>以上合并共处</w:t>
            </w:r>
            <w:r>
              <w:rPr>
                <w:rFonts w:hint="eastAsia" w:ascii="宋体" w:hAnsi="宋体" w:cs="宋体"/>
                <w:b/>
                <w:bCs/>
                <w:color w:val="333333"/>
                <w:kern w:val="0"/>
                <w:sz w:val="18"/>
                <w:szCs w:val="18"/>
                <w:lang w:eastAsia="zh-CN"/>
              </w:rPr>
              <w:t>警告、</w:t>
            </w:r>
            <w:r>
              <w:rPr>
                <w:rFonts w:hint="eastAsia" w:ascii="宋体" w:hAnsi="宋体" w:cs="宋体"/>
                <w:b/>
                <w:bCs/>
                <w:color w:val="333333"/>
                <w:kern w:val="0"/>
                <w:sz w:val="18"/>
                <w:szCs w:val="18"/>
              </w:rPr>
              <w:t>罚款</w:t>
            </w:r>
            <w:r>
              <w:rPr>
                <w:rFonts w:hint="eastAsia" w:ascii="宋体" w:hAnsi="宋体" w:cs="宋体"/>
                <w:b/>
                <w:bCs/>
                <w:color w:val="333333"/>
                <w:kern w:val="0"/>
                <w:sz w:val="18"/>
                <w:szCs w:val="18"/>
                <w:lang w:val="en-US" w:eastAsia="zh-CN"/>
              </w:rPr>
              <w:t>300</w:t>
            </w:r>
            <w:r>
              <w:rPr>
                <w:rFonts w:hint="eastAsia" w:ascii="宋体" w:hAnsi="宋体" w:cs="宋体"/>
                <w:b/>
                <w:bCs/>
                <w:color w:val="333333"/>
                <w:kern w:val="0"/>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45"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21</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周美玉</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#3504251981****0340</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2022-6-17 16:20</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大田河滨西路（福塘老路）河滨西路（福塘老路）</w:t>
            </w:r>
          </w:p>
        </w:tc>
        <w:tc>
          <w:tcPr>
            <w:tcW w:w="2586"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1、未取得驾驶证驾驶非汽车类机动车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2、驾驶未悬挂机动车号牌的机动车上道路行驶的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《中华人民共和国道路交通安全法》第99条第1款第1项；《福建省实施〈中华人民共和国道路交通安全法〉办法》第71条第1项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《中华人民共和国道路交通安全法》第九十五条第一款、第九十条,《福建省实施〈中华人民共和国道路交通安全法〉办法》第70条第3项</w:t>
            </w:r>
          </w:p>
        </w:tc>
        <w:tc>
          <w:tcPr>
            <w:tcW w:w="2118" w:type="dxa"/>
            <w:shd w:val="clear" w:color="auto" w:fill="FFFFFF"/>
            <w:noWrap w:val="0"/>
            <w:vAlign w:val="center"/>
          </w:tcPr>
          <w:p>
            <w:pPr>
              <w:widowControl/>
              <w:spacing w:line="220" w:lineRule="exact"/>
              <w:jc w:val="left"/>
              <w:rPr>
                <w:rFonts w:ascii="宋体" w:cs="宋体"/>
                <w:b/>
                <w:color w:val="333333"/>
                <w:kern w:val="0"/>
                <w:sz w:val="18"/>
                <w:szCs w:val="18"/>
              </w:rPr>
            </w:pPr>
            <w:r>
              <w:rPr>
                <w:rFonts w:ascii="宋体" w:hAnsi="宋体" w:cs="宋体"/>
                <w:b/>
                <w:color w:val="333333"/>
                <w:kern w:val="0"/>
                <w:sz w:val="18"/>
                <w:szCs w:val="18"/>
              </w:rPr>
              <w:t>1</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300</w:t>
            </w:r>
            <w:r>
              <w:rPr>
                <w:rFonts w:hint="eastAsia" w:ascii="宋体" w:hAnsi="宋体" w:cs="宋体"/>
                <w:b/>
                <w:color w:val="333333"/>
                <w:kern w:val="0"/>
                <w:sz w:val="18"/>
                <w:szCs w:val="18"/>
              </w:rPr>
              <w:t>元</w:t>
            </w:r>
          </w:p>
          <w:p>
            <w:pPr>
              <w:widowControl/>
              <w:spacing w:line="220" w:lineRule="exact"/>
              <w:jc w:val="left"/>
              <w:rPr>
                <w:rFonts w:hint="eastAsia" w:ascii="宋体" w:hAnsi="宋体" w:cs="宋体"/>
                <w:b/>
                <w:color w:val="333333"/>
                <w:kern w:val="0"/>
                <w:sz w:val="18"/>
                <w:szCs w:val="18"/>
                <w:lang w:val="en-US" w:eastAsia="zh-CN"/>
              </w:rPr>
            </w:pPr>
            <w:r>
              <w:rPr>
                <w:rFonts w:ascii="宋体" w:hAnsi="宋体" w:cs="宋体"/>
                <w:b/>
                <w:color w:val="333333"/>
                <w:kern w:val="0"/>
                <w:sz w:val="18"/>
                <w:szCs w:val="18"/>
              </w:rPr>
              <w:t>2</w:t>
            </w:r>
            <w:r>
              <w:rPr>
                <w:rFonts w:hint="eastAsia" w:ascii="宋体" w:hAnsi="宋体" w:cs="宋体"/>
                <w:b/>
                <w:color w:val="333333"/>
                <w:kern w:val="0"/>
                <w:sz w:val="18"/>
                <w:szCs w:val="18"/>
              </w:rPr>
              <w:t>、</w:t>
            </w:r>
            <w:r>
              <w:rPr>
                <w:rFonts w:hint="eastAsia" w:ascii="宋体" w:hAnsi="宋体" w:cs="宋体"/>
                <w:b/>
                <w:color w:val="333333"/>
                <w:kern w:val="0"/>
                <w:sz w:val="18"/>
                <w:szCs w:val="18"/>
                <w:lang w:eastAsia="zh-CN"/>
              </w:rPr>
              <w:t>处警告</w:t>
            </w:r>
          </w:p>
          <w:p>
            <w:pPr>
              <w:widowControl/>
              <w:spacing w:line="220" w:lineRule="exact"/>
              <w:jc w:val="left"/>
              <w:rPr>
                <w:rFonts w:hint="eastAsia" w:ascii="宋体" w:hAnsi="宋体" w:cs="宋体"/>
                <w:b/>
                <w:bCs/>
                <w:color w:val="333333"/>
                <w:kern w:val="0"/>
                <w:sz w:val="18"/>
                <w:szCs w:val="18"/>
              </w:rPr>
            </w:pPr>
            <w:r>
              <w:rPr>
                <w:rFonts w:hint="eastAsia" w:ascii="宋体" w:hAnsi="宋体" w:cs="宋体"/>
                <w:b/>
                <w:bCs/>
                <w:color w:val="333333"/>
                <w:kern w:val="0"/>
                <w:sz w:val="18"/>
                <w:szCs w:val="18"/>
              </w:rPr>
              <w:t>以上合并共处</w:t>
            </w:r>
            <w:r>
              <w:rPr>
                <w:rFonts w:hint="eastAsia" w:ascii="宋体" w:hAnsi="宋体" w:cs="宋体"/>
                <w:b/>
                <w:bCs/>
                <w:color w:val="333333"/>
                <w:kern w:val="0"/>
                <w:sz w:val="18"/>
                <w:szCs w:val="18"/>
                <w:lang w:eastAsia="zh-CN"/>
              </w:rPr>
              <w:t>警告、</w:t>
            </w:r>
            <w:r>
              <w:rPr>
                <w:rFonts w:hint="eastAsia" w:ascii="宋体" w:hAnsi="宋体" w:cs="宋体"/>
                <w:b/>
                <w:bCs/>
                <w:color w:val="333333"/>
                <w:kern w:val="0"/>
                <w:sz w:val="18"/>
                <w:szCs w:val="18"/>
              </w:rPr>
              <w:t>罚款</w:t>
            </w:r>
            <w:r>
              <w:rPr>
                <w:rFonts w:hint="eastAsia" w:ascii="宋体" w:hAnsi="宋体" w:cs="宋体"/>
                <w:b/>
                <w:bCs/>
                <w:color w:val="333333"/>
                <w:kern w:val="0"/>
                <w:sz w:val="18"/>
                <w:szCs w:val="18"/>
                <w:lang w:val="en-US" w:eastAsia="zh-CN"/>
              </w:rPr>
              <w:t>300</w:t>
            </w:r>
            <w:r>
              <w:rPr>
                <w:rFonts w:hint="eastAsia" w:ascii="宋体" w:hAnsi="宋体" w:cs="宋体"/>
                <w:b/>
                <w:bCs/>
                <w:color w:val="333333"/>
                <w:kern w:val="0"/>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855"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22</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郭秀华</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#3508811992****1862</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2022-6-17 20:31</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大田河滨西路（福塘老路）河滨西路（福塘老路）</w:t>
            </w:r>
          </w:p>
        </w:tc>
        <w:tc>
          <w:tcPr>
            <w:tcW w:w="2586"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未取得驾驶证驾驶非汽车类机动车</w:t>
            </w: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《中华人民共和国道路交通安全法》第99条第1款第1项；《福建省实施〈中华人民共和国道路交通安全法〉办法》第71条第1项</w:t>
            </w:r>
          </w:p>
        </w:tc>
        <w:tc>
          <w:tcPr>
            <w:tcW w:w="2118" w:type="dxa"/>
            <w:shd w:val="clear" w:color="auto" w:fill="FFFFFF"/>
            <w:noWrap w:val="0"/>
            <w:vAlign w:val="center"/>
          </w:tcPr>
          <w:p>
            <w:pPr>
              <w:widowControl/>
              <w:numPr>
                <w:ilvl w:val="0"/>
                <w:numId w:val="0"/>
              </w:numPr>
              <w:spacing w:line="220" w:lineRule="exact"/>
              <w:ind w:left="0" w:leftChars="0" w:firstLine="0" w:firstLineChars="0"/>
              <w:jc w:val="left"/>
              <w:rPr>
                <w:rFonts w:hint="eastAsia" w:ascii="宋体" w:cs="宋体"/>
                <w:b/>
                <w:bCs/>
                <w:color w:val="333333"/>
                <w:kern w:val="0"/>
                <w:sz w:val="18"/>
                <w:szCs w:val="18"/>
              </w:rPr>
            </w:pP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300</w:t>
            </w:r>
            <w:r>
              <w:rPr>
                <w:rFonts w:hint="eastAsia" w:ascii="宋体" w:hAnsi="宋体" w:cs="宋体"/>
                <w:b/>
                <w:color w:val="333333"/>
                <w:kern w:val="0"/>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45"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23</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陈楼英</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#3504251968****242X</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2022-6-19 19:42</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国道356线大田段273公里100米路段</w:t>
            </w:r>
          </w:p>
        </w:tc>
        <w:tc>
          <w:tcPr>
            <w:tcW w:w="2586"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1、未取得驾驶证驾驶非汽车类机动车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2、驾驶未悬挂机动车号牌的机动车上道路行驶的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3、不按规定投保机车第三者强制责任险</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《中华人民共和国道路交通安全法》第99条第1款第1项；《福建省实施〈中华人民共和国道路交通安全法〉办法》第71条第1项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《中华人民共和国道路交通安全法》第九十五条第一款、第九十条,《福建省实施〈中华人民共和国道路交通安全法〉办法》第70条第3项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《中华人民共和国道路交通安全法》第98条第1款</w:t>
            </w:r>
          </w:p>
        </w:tc>
        <w:tc>
          <w:tcPr>
            <w:tcW w:w="2118" w:type="dxa"/>
            <w:shd w:val="clear" w:color="auto" w:fill="FFFFFF"/>
            <w:noWrap w:val="0"/>
            <w:vAlign w:val="center"/>
          </w:tcPr>
          <w:p>
            <w:pPr>
              <w:widowControl/>
              <w:spacing w:line="220" w:lineRule="exact"/>
              <w:jc w:val="left"/>
              <w:rPr>
                <w:rFonts w:ascii="宋体" w:cs="宋体"/>
                <w:b/>
                <w:color w:val="333333"/>
                <w:kern w:val="0"/>
                <w:sz w:val="18"/>
                <w:szCs w:val="18"/>
              </w:rPr>
            </w:pPr>
            <w:r>
              <w:rPr>
                <w:rFonts w:ascii="宋体" w:hAnsi="宋体" w:cs="宋体"/>
                <w:b/>
                <w:color w:val="333333"/>
                <w:kern w:val="0"/>
                <w:sz w:val="18"/>
                <w:szCs w:val="18"/>
              </w:rPr>
              <w:t>1</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300</w:t>
            </w:r>
            <w:r>
              <w:rPr>
                <w:rFonts w:hint="eastAsia" w:ascii="宋体" w:hAnsi="宋体" w:cs="宋体"/>
                <w:b/>
                <w:color w:val="333333"/>
                <w:kern w:val="0"/>
                <w:sz w:val="18"/>
                <w:szCs w:val="18"/>
              </w:rPr>
              <w:t>元</w:t>
            </w:r>
          </w:p>
          <w:p>
            <w:pPr>
              <w:widowControl/>
              <w:spacing w:line="220" w:lineRule="exact"/>
              <w:jc w:val="left"/>
              <w:rPr>
                <w:rFonts w:hint="eastAsia" w:ascii="宋体" w:hAnsi="宋体" w:cs="宋体"/>
                <w:b/>
                <w:color w:val="333333"/>
                <w:kern w:val="0"/>
                <w:sz w:val="18"/>
                <w:szCs w:val="18"/>
                <w:lang w:eastAsia="zh-CN"/>
              </w:rPr>
            </w:pPr>
            <w:r>
              <w:rPr>
                <w:rFonts w:ascii="宋体" w:hAnsi="宋体" w:cs="宋体"/>
                <w:b/>
                <w:color w:val="333333"/>
                <w:kern w:val="0"/>
                <w:sz w:val="18"/>
                <w:szCs w:val="18"/>
              </w:rPr>
              <w:t>2</w:t>
            </w:r>
            <w:r>
              <w:rPr>
                <w:rFonts w:hint="eastAsia" w:ascii="宋体" w:hAnsi="宋体" w:cs="宋体"/>
                <w:b/>
                <w:color w:val="333333"/>
                <w:kern w:val="0"/>
                <w:sz w:val="18"/>
                <w:szCs w:val="18"/>
              </w:rPr>
              <w:t>、</w:t>
            </w:r>
            <w:r>
              <w:rPr>
                <w:rFonts w:hint="eastAsia" w:ascii="宋体" w:hAnsi="宋体" w:cs="宋体"/>
                <w:b/>
                <w:color w:val="333333"/>
                <w:kern w:val="0"/>
                <w:sz w:val="18"/>
                <w:szCs w:val="18"/>
                <w:lang w:eastAsia="zh-CN"/>
              </w:rPr>
              <w:t>处警告</w:t>
            </w:r>
          </w:p>
          <w:p>
            <w:pPr>
              <w:widowControl/>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3、处罚160元</w:t>
            </w:r>
          </w:p>
          <w:p>
            <w:pPr>
              <w:widowControl/>
              <w:spacing w:line="220" w:lineRule="exact"/>
              <w:jc w:val="left"/>
              <w:rPr>
                <w:rFonts w:hint="eastAsia" w:ascii="宋体" w:hAnsi="宋体" w:cs="宋体"/>
                <w:b/>
                <w:bCs/>
                <w:color w:val="333333"/>
                <w:kern w:val="0"/>
                <w:sz w:val="18"/>
                <w:szCs w:val="18"/>
              </w:rPr>
            </w:pPr>
            <w:r>
              <w:rPr>
                <w:rFonts w:hint="eastAsia" w:ascii="宋体" w:hAnsi="宋体" w:cs="宋体"/>
                <w:b/>
                <w:bCs/>
                <w:color w:val="333333"/>
                <w:kern w:val="0"/>
                <w:sz w:val="18"/>
                <w:szCs w:val="18"/>
              </w:rPr>
              <w:t>以上合并共处</w:t>
            </w:r>
            <w:r>
              <w:rPr>
                <w:rFonts w:hint="eastAsia" w:ascii="宋体" w:hAnsi="宋体" w:cs="宋体"/>
                <w:b/>
                <w:bCs/>
                <w:color w:val="333333"/>
                <w:kern w:val="0"/>
                <w:sz w:val="18"/>
                <w:szCs w:val="18"/>
                <w:lang w:eastAsia="zh-CN"/>
              </w:rPr>
              <w:t>警告、</w:t>
            </w:r>
            <w:r>
              <w:rPr>
                <w:rFonts w:hint="eastAsia" w:ascii="宋体" w:hAnsi="宋体" w:cs="宋体"/>
                <w:b/>
                <w:bCs/>
                <w:color w:val="333333"/>
                <w:kern w:val="0"/>
                <w:sz w:val="18"/>
                <w:szCs w:val="18"/>
              </w:rPr>
              <w:t>罚款</w:t>
            </w:r>
            <w:r>
              <w:rPr>
                <w:rFonts w:hint="eastAsia" w:ascii="宋体" w:hAnsi="宋体" w:cs="宋体"/>
                <w:b/>
                <w:bCs/>
                <w:color w:val="333333"/>
                <w:kern w:val="0"/>
                <w:sz w:val="18"/>
                <w:szCs w:val="18"/>
                <w:lang w:val="en-US" w:eastAsia="zh-CN"/>
              </w:rPr>
              <w:t>460</w:t>
            </w:r>
            <w:r>
              <w:rPr>
                <w:rFonts w:hint="eastAsia" w:ascii="宋体" w:hAnsi="宋体" w:cs="宋体"/>
                <w:b/>
                <w:bCs/>
                <w:color w:val="333333"/>
                <w:kern w:val="0"/>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45"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24</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尤勇丰</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#3504251973****0010</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2022-6-20 15:13</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大田河滨东路福田段</w:t>
            </w:r>
          </w:p>
        </w:tc>
        <w:tc>
          <w:tcPr>
            <w:tcW w:w="2586"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驾驶未悬挂机动车号牌的机动车上道路行驶的</w:t>
            </w: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《中华人民共和国道路交通安全法》第九十五条第一款、第九十条,《福建省实施〈中华人民共和国道路交通安全法〉办法》第70条第3项</w:t>
            </w:r>
          </w:p>
        </w:tc>
        <w:tc>
          <w:tcPr>
            <w:tcW w:w="2118" w:type="dxa"/>
            <w:shd w:val="clear" w:color="auto" w:fill="FFFFFF"/>
            <w:noWrap w:val="0"/>
            <w:vAlign w:val="center"/>
          </w:tcPr>
          <w:p>
            <w:pPr>
              <w:widowControl/>
              <w:spacing w:line="220" w:lineRule="exact"/>
              <w:jc w:val="left"/>
              <w:rPr>
                <w:rFonts w:hint="eastAsia" w:ascii="宋体" w:hAnsi="宋体" w:eastAsia="宋体" w:cs="宋体"/>
                <w:b/>
                <w:bCs/>
                <w:color w:val="333333"/>
                <w:kern w:val="0"/>
                <w:sz w:val="18"/>
                <w:szCs w:val="18"/>
                <w:lang w:eastAsia="zh-CN"/>
              </w:rPr>
            </w:pP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200</w:t>
            </w:r>
            <w:r>
              <w:rPr>
                <w:rFonts w:hint="eastAsia" w:ascii="宋体" w:hAnsi="宋体" w:cs="宋体"/>
                <w:b/>
                <w:color w:val="333333"/>
                <w:kern w:val="0"/>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45"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25</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庄晓芬</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#3504251962****0025</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2022-6-20 15:28</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凤山中西路</w:t>
            </w:r>
          </w:p>
        </w:tc>
        <w:tc>
          <w:tcPr>
            <w:tcW w:w="2586"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1、未取得驾驶证驾驶非汽车类机动车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2、驾驶未悬挂机动车号牌的机动车上道路行驶的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3、不按规定投保机车第三者强制责任险</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《中华人民共和国道路交通安全法》第99条第1款第1项；《福建省实施〈中华人民共和国道路交通安全法〉办法》第71条第1项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《中华人民共和国道路交通安全法》第九十五条第一款、第九十条,《福建省实施〈中华人民共和国道路交通安全法〉办法》第70条第3项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《中华人民共和国道路交通安全法》第98条第1款</w:t>
            </w:r>
          </w:p>
        </w:tc>
        <w:tc>
          <w:tcPr>
            <w:tcW w:w="2118" w:type="dxa"/>
            <w:shd w:val="clear" w:color="auto" w:fill="FFFFFF"/>
            <w:noWrap w:val="0"/>
            <w:vAlign w:val="center"/>
          </w:tcPr>
          <w:p>
            <w:pPr>
              <w:widowControl/>
              <w:spacing w:line="220" w:lineRule="exact"/>
              <w:jc w:val="left"/>
              <w:rPr>
                <w:rFonts w:ascii="宋体" w:cs="宋体"/>
                <w:b/>
                <w:color w:val="333333"/>
                <w:kern w:val="0"/>
                <w:sz w:val="18"/>
                <w:szCs w:val="18"/>
              </w:rPr>
            </w:pPr>
            <w:r>
              <w:rPr>
                <w:rFonts w:ascii="宋体" w:hAnsi="宋体" w:cs="宋体"/>
                <w:b/>
                <w:color w:val="333333"/>
                <w:kern w:val="0"/>
                <w:sz w:val="18"/>
                <w:szCs w:val="18"/>
              </w:rPr>
              <w:t>1</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300</w:t>
            </w:r>
            <w:r>
              <w:rPr>
                <w:rFonts w:hint="eastAsia" w:ascii="宋体" w:hAnsi="宋体" w:cs="宋体"/>
                <w:b/>
                <w:color w:val="333333"/>
                <w:kern w:val="0"/>
                <w:sz w:val="18"/>
                <w:szCs w:val="18"/>
              </w:rPr>
              <w:t>元</w:t>
            </w:r>
          </w:p>
          <w:p>
            <w:pPr>
              <w:widowControl/>
              <w:spacing w:line="220" w:lineRule="exact"/>
              <w:jc w:val="left"/>
              <w:rPr>
                <w:rFonts w:hint="eastAsia" w:ascii="宋体" w:hAnsi="宋体" w:cs="宋体"/>
                <w:b/>
                <w:color w:val="333333"/>
                <w:kern w:val="0"/>
                <w:sz w:val="18"/>
                <w:szCs w:val="18"/>
                <w:lang w:eastAsia="zh-CN"/>
              </w:rPr>
            </w:pPr>
            <w:r>
              <w:rPr>
                <w:rFonts w:ascii="宋体" w:hAnsi="宋体" w:cs="宋体"/>
                <w:b/>
                <w:color w:val="333333"/>
                <w:kern w:val="0"/>
                <w:sz w:val="18"/>
                <w:szCs w:val="18"/>
              </w:rPr>
              <w:t>2</w:t>
            </w:r>
            <w:r>
              <w:rPr>
                <w:rFonts w:hint="eastAsia" w:ascii="宋体" w:hAnsi="宋体" w:cs="宋体"/>
                <w:b/>
                <w:color w:val="333333"/>
                <w:kern w:val="0"/>
                <w:sz w:val="18"/>
                <w:szCs w:val="18"/>
              </w:rPr>
              <w:t>、</w:t>
            </w:r>
            <w:r>
              <w:rPr>
                <w:rFonts w:hint="eastAsia" w:ascii="宋体" w:hAnsi="宋体" w:cs="宋体"/>
                <w:b/>
                <w:color w:val="333333"/>
                <w:kern w:val="0"/>
                <w:sz w:val="18"/>
                <w:szCs w:val="18"/>
                <w:lang w:eastAsia="zh-CN"/>
              </w:rPr>
              <w:t>处罚</w:t>
            </w:r>
            <w:r>
              <w:rPr>
                <w:rFonts w:hint="eastAsia" w:ascii="宋体" w:hAnsi="宋体" w:cs="宋体"/>
                <w:b/>
                <w:color w:val="333333"/>
                <w:kern w:val="0"/>
                <w:sz w:val="18"/>
                <w:szCs w:val="18"/>
                <w:lang w:val="en-US" w:eastAsia="zh-CN"/>
              </w:rPr>
              <w:t>200元</w:t>
            </w:r>
          </w:p>
          <w:p>
            <w:pPr>
              <w:widowControl/>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3、处罚160元</w:t>
            </w:r>
          </w:p>
          <w:p>
            <w:pPr>
              <w:widowControl/>
              <w:spacing w:line="220" w:lineRule="exact"/>
              <w:jc w:val="left"/>
              <w:rPr>
                <w:rFonts w:hint="eastAsia" w:ascii="宋体" w:hAnsi="宋体" w:eastAsia="宋体" w:cs="宋体"/>
                <w:b/>
                <w:bCs/>
                <w:color w:val="333333"/>
                <w:kern w:val="0"/>
                <w:sz w:val="18"/>
                <w:szCs w:val="18"/>
                <w:lang w:eastAsia="zh-CN"/>
              </w:rPr>
            </w:pPr>
            <w:r>
              <w:rPr>
                <w:rFonts w:hint="eastAsia" w:ascii="宋体" w:hAnsi="宋体" w:cs="宋体"/>
                <w:b/>
                <w:bCs/>
                <w:color w:val="333333"/>
                <w:kern w:val="0"/>
                <w:sz w:val="18"/>
                <w:szCs w:val="18"/>
              </w:rPr>
              <w:t>以上合并共处</w:t>
            </w:r>
            <w:r>
              <w:rPr>
                <w:rFonts w:hint="eastAsia" w:ascii="宋体" w:hAnsi="宋体" w:cs="宋体"/>
                <w:b/>
                <w:bCs/>
                <w:color w:val="333333"/>
                <w:kern w:val="0"/>
                <w:sz w:val="18"/>
                <w:szCs w:val="18"/>
                <w:lang w:eastAsia="zh-CN"/>
              </w:rPr>
              <w:t>警告、</w:t>
            </w:r>
            <w:r>
              <w:rPr>
                <w:rFonts w:hint="eastAsia" w:ascii="宋体" w:hAnsi="宋体" w:cs="宋体"/>
                <w:b/>
                <w:bCs/>
                <w:color w:val="333333"/>
                <w:kern w:val="0"/>
                <w:sz w:val="18"/>
                <w:szCs w:val="18"/>
              </w:rPr>
              <w:t>罚款</w:t>
            </w:r>
            <w:r>
              <w:rPr>
                <w:rFonts w:hint="eastAsia" w:ascii="宋体" w:hAnsi="宋体" w:cs="宋体"/>
                <w:b/>
                <w:bCs/>
                <w:color w:val="333333"/>
                <w:kern w:val="0"/>
                <w:sz w:val="18"/>
                <w:szCs w:val="18"/>
                <w:lang w:val="en-US" w:eastAsia="zh-CN"/>
              </w:rPr>
              <w:t>660</w:t>
            </w:r>
            <w:r>
              <w:rPr>
                <w:rFonts w:hint="eastAsia" w:ascii="宋体" w:hAnsi="宋体" w:cs="宋体"/>
                <w:b/>
                <w:bCs/>
                <w:color w:val="333333"/>
                <w:kern w:val="0"/>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90"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26</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林秀叶</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#3504251968****2229</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2022-6-21 15:26</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大田福田路</w:t>
            </w:r>
          </w:p>
        </w:tc>
        <w:tc>
          <w:tcPr>
            <w:tcW w:w="2586"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1、未取得驾驶证驾驶非汽车类机动车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2、驾驶未悬挂机动车号牌的机动车上道路行驶的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《中华人民共和国道路交通安全法》第99条第1款第1项；《福建省实施〈中华人民共和国道路交通安全法〉办法》第71条第1项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《中华人民共和国道路交通安全法》第九十五条第一款、第九十条,《福建省实施〈中华人民共和国道路交通安全法〉办法》第70条第3项</w:t>
            </w:r>
          </w:p>
        </w:tc>
        <w:tc>
          <w:tcPr>
            <w:tcW w:w="2118" w:type="dxa"/>
            <w:shd w:val="clear" w:color="auto" w:fill="FFFFFF"/>
            <w:noWrap w:val="0"/>
            <w:vAlign w:val="center"/>
          </w:tcPr>
          <w:p>
            <w:pPr>
              <w:widowControl/>
              <w:spacing w:line="220" w:lineRule="exact"/>
              <w:jc w:val="left"/>
              <w:rPr>
                <w:rFonts w:ascii="宋体" w:cs="宋体"/>
                <w:b/>
                <w:color w:val="333333"/>
                <w:kern w:val="0"/>
                <w:sz w:val="18"/>
                <w:szCs w:val="18"/>
              </w:rPr>
            </w:pPr>
            <w:r>
              <w:rPr>
                <w:rFonts w:ascii="宋体" w:hAnsi="宋体" w:cs="宋体"/>
                <w:b/>
                <w:color w:val="333333"/>
                <w:kern w:val="0"/>
                <w:sz w:val="18"/>
                <w:szCs w:val="18"/>
              </w:rPr>
              <w:t>1</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300</w:t>
            </w:r>
            <w:r>
              <w:rPr>
                <w:rFonts w:hint="eastAsia" w:ascii="宋体" w:hAnsi="宋体" w:cs="宋体"/>
                <w:b/>
                <w:color w:val="333333"/>
                <w:kern w:val="0"/>
                <w:sz w:val="18"/>
                <w:szCs w:val="18"/>
              </w:rPr>
              <w:t>元</w:t>
            </w:r>
          </w:p>
          <w:p>
            <w:pPr>
              <w:widowControl/>
              <w:spacing w:line="220" w:lineRule="exact"/>
              <w:jc w:val="left"/>
              <w:rPr>
                <w:rFonts w:hint="eastAsia" w:ascii="宋体" w:hAnsi="宋体" w:cs="宋体"/>
                <w:b/>
                <w:color w:val="333333"/>
                <w:kern w:val="0"/>
                <w:sz w:val="18"/>
                <w:szCs w:val="18"/>
                <w:lang w:val="en-US" w:eastAsia="zh-CN"/>
              </w:rPr>
            </w:pPr>
            <w:r>
              <w:rPr>
                <w:rFonts w:ascii="宋体" w:hAnsi="宋体" w:cs="宋体"/>
                <w:b/>
                <w:color w:val="333333"/>
                <w:kern w:val="0"/>
                <w:sz w:val="18"/>
                <w:szCs w:val="18"/>
              </w:rPr>
              <w:t>2</w:t>
            </w:r>
            <w:r>
              <w:rPr>
                <w:rFonts w:hint="eastAsia" w:ascii="宋体" w:hAnsi="宋体" w:cs="宋体"/>
                <w:b/>
                <w:color w:val="333333"/>
                <w:kern w:val="0"/>
                <w:sz w:val="18"/>
                <w:szCs w:val="18"/>
              </w:rPr>
              <w:t>、</w:t>
            </w:r>
            <w:r>
              <w:rPr>
                <w:rFonts w:hint="eastAsia" w:ascii="宋体" w:hAnsi="宋体" w:cs="宋体"/>
                <w:b/>
                <w:color w:val="333333"/>
                <w:kern w:val="0"/>
                <w:sz w:val="18"/>
                <w:szCs w:val="18"/>
                <w:lang w:eastAsia="zh-CN"/>
              </w:rPr>
              <w:t>处罚</w:t>
            </w:r>
            <w:r>
              <w:rPr>
                <w:rFonts w:hint="eastAsia" w:ascii="宋体" w:hAnsi="宋体" w:cs="宋体"/>
                <w:b/>
                <w:color w:val="333333"/>
                <w:kern w:val="0"/>
                <w:sz w:val="18"/>
                <w:szCs w:val="18"/>
                <w:lang w:val="en-US" w:eastAsia="zh-CN"/>
              </w:rPr>
              <w:t>200元</w:t>
            </w:r>
          </w:p>
          <w:p>
            <w:pPr>
              <w:widowControl/>
              <w:spacing w:line="220" w:lineRule="exact"/>
              <w:jc w:val="left"/>
              <w:rPr>
                <w:rFonts w:hint="eastAsia" w:ascii="宋体" w:hAnsi="宋体" w:cs="宋体"/>
                <w:b/>
                <w:bCs/>
                <w:color w:val="333333"/>
                <w:kern w:val="0"/>
                <w:sz w:val="18"/>
                <w:szCs w:val="18"/>
              </w:rPr>
            </w:pPr>
            <w:r>
              <w:rPr>
                <w:rFonts w:hint="eastAsia" w:ascii="宋体" w:hAnsi="宋体" w:cs="宋体"/>
                <w:b/>
                <w:bCs/>
                <w:color w:val="333333"/>
                <w:kern w:val="0"/>
                <w:sz w:val="18"/>
                <w:szCs w:val="18"/>
              </w:rPr>
              <w:t>以上合并共处罚款</w:t>
            </w:r>
            <w:r>
              <w:rPr>
                <w:rFonts w:hint="eastAsia" w:ascii="宋体" w:hAnsi="宋体" w:cs="宋体"/>
                <w:b/>
                <w:bCs/>
                <w:color w:val="333333"/>
                <w:kern w:val="0"/>
                <w:sz w:val="18"/>
                <w:szCs w:val="18"/>
                <w:lang w:val="en-US" w:eastAsia="zh-CN"/>
              </w:rPr>
              <w:t>500</w:t>
            </w:r>
            <w:r>
              <w:rPr>
                <w:rFonts w:hint="eastAsia" w:ascii="宋体" w:hAnsi="宋体" w:cs="宋体"/>
                <w:b/>
                <w:bCs/>
                <w:color w:val="333333"/>
                <w:kern w:val="0"/>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45"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27</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郑肇天</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#3504251966****0312</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2022-6-21 15:31</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凤山中西路</w:t>
            </w:r>
          </w:p>
        </w:tc>
        <w:tc>
          <w:tcPr>
            <w:tcW w:w="2586"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1、未取得驾驶证驾驶非汽车类机动车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2、驾驶未悬挂机动车号牌的机动车上道路行驶的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3、驾驶摩托车，不戴安全头盔的</w:t>
            </w: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《中华人民共和国道路交通安全法》第99条第1款第1项；《福建省实施〈中华人民共和国道路交通安全法〉办法》第71条第1项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《中华人民共和国道路交通安全法》第九十五条第一款、第九十条,《福建省实施〈中华人民共和国道路交通安全法〉办法》第70条第3项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《中华人民共和国道路交通安全法》第九十条、《福建省实施〈中华人民共和国道路交通安全法〉办法》第67条第7项</w:t>
            </w:r>
          </w:p>
        </w:tc>
        <w:tc>
          <w:tcPr>
            <w:tcW w:w="2118" w:type="dxa"/>
            <w:shd w:val="clear" w:color="auto" w:fill="FFFFFF"/>
            <w:noWrap w:val="0"/>
            <w:vAlign w:val="center"/>
          </w:tcPr>
          <w:p>
            <w:pPr>
              <w:widowControl/>
              <w:spacing w:line="220" w:lineRule="exact"/>
              <w:jc w:val="left"/>
              <w:rPr>
                <w:rFonts w:ascii="宋体" w:cs="宋体"/>
                <w:b/>
                <w:color w:val="333333"/>
                <w:kern w:val="0"/>
                <w:sz w:val="18"/>
                <w:szCs w:val="18"/>
              </w:rPr>
            </w:pPr>
            <w:r>
              <w:rPr>
                <w:rFonts w:ascii="宋体" w:hAnsi="宋体" w:cs="宋体"/>
                <w:b/>
                <w:color w:val="333333"/>
                <w:kern w:val="0"/>
                <w:sz w:val="18"/>
                <w:szCs w:val="18"/>
              </w:rPr>
              <w:t>1</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300</w:t>
            </w:r>
            <w:r>
              <w:rPr>
                <w:rFonts w:hint="eastAsia" w:ascii="宋体" w:hAnsi="宋体" w:cs="宋体"/>
                <w:b/>
                <w:color w:val="333333"/>
                <w:kern w:val="0"/>
                <w:sz w:val="18"/>
                <w:szCs w:val="18"/>
              </w:rPr>
              <w:t>元</w:t>
            </w:r>
          </w:p>
          <w:p>
            <w:pPr>
              <w:widowControl/>
              <w:spacing w:line="220" w:lineRule="exact"/>
              <w:jc w:val="left"/>
              <w:rPr>
                <w:rFonts w:hint="eastAsia" w:ascii="宋体" w:hAnsi="宋体" w:cs="宋体"/>
                <w:b/>
                <w:color w:val="333333"/>
                <w:kern w:val="0"/>
                <w:sz w:val="18"/>
                <w:szCs w:val="18"/>
                <w:lang w:eastAsia="zh-CN"/>
              </w:rPr>
            </w:pPr>
            <w:r>
              <w:rPr>
                <w:rFonts w:ascii="宋体" w:hAnsi="宋体" w:cs="宋体"/>
                <w:b/>
                <w:color w:val="333333"/>
                <w:kern w:val="0"/>
                <w:sz w:val="18"/>
                <w:szCs w:val="18"/>
              </w:rPr>
              <w:t>2</w:t>
            </w:r>
            <w:r>
              <w:rPr>
                <w:rFonts w:hint="eastAsia" w:ascii="宋体" w:hAnsi="宋体" w:cs="宋体"/>
                <w:b/>
                <w:color w:val="333333"/>
                <w:kern w:val="0"/>
                <w:sz w:val="18"/>
                <w:szCs w:val="18"/>
              </w:rPr>
              <w:t>、处</w:t>
            </w:r>
            <w:r>
              <w:rPr>
                <w:rFonts w:hint="eastAsia" w:ascii="宋体" w:hAnsi="宋体" w:cs="宋体"/>
                <w:b/>
                <w:color w:val="333333"/>
                <w:kern w:val="0"/>
                <w:sz w:val="18"/>
                <w:szCs w:val="18"/>
                <w:lang w:eastAsia="zh-CN"/>
              </w:rPr>
              <w:t>罚</w:t>
            </w:r>
            <w:r>
              <w:rPr>
                <w:rFonts w:hint="eastAsia" w:ascii="宋体" w:hAnsi="宋体" w:cs="宋体"/>
                <w:b/>
                <w:color w:val="333333"/>
                <w:kern w:val="0"/>
                <w:sz w:val="18"/>
                <w:szCs w:val="18"/>
                <w:lang w:val="en-US" w:eastAsia="zh-CN"/>
              </w:rPr>
              <w:t>200元</w:t>
            </w:r>
          </w:p>
          <w:p>
            <w:pPr>
              <w:widowControl/>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3、处警告</w:t>
            </w:r>
          </w:p>
          <w:p>
            <w:pPr>
              <w:widowControl/>
              <w:spacing w:line="220" w:lineRule="exact"/>
              <w:jc w:val="left"/>
              <w:rPr>
                <w:rFonts w:hint="eastAsia" w:ascii="宋体" w:hAnsi="宋体" w:eastAsia="宋体" w:cs="宋体"/>
                <w:b/>
                <w:bCs/>
                <w:color w:val="333333"/>
                <w:kern w:val="0"/>
                <w:sz w:val="18"/>
                <w:szCs w:val="18"/>
                <w:lang w:eastAsia="zh-CN"/>
              </w:rPr>
            </w:pPr>
            <w:r>
              <w:rPr>
                <w:rFonts w:hint="eastAsia" w:ascii="宋体" w:hAnsi="宋体" w:cs="宋体"/>
                <w:b/>
                <w:bCs/>
                <w:color w:val="333333"/>
                <w:kern w:val="0"/>
                <w:sz w:val="18"/>
                <w:szCs w:val="18"/>
              </w:rPr>
              <w:t>以上合并共处</w:t>
            </w:r>
            <w:r>
              <w:rPr>
                <w:rFonts w:hint="eastAsia" w:ascii="宋体" w:hAnsi="宋体" w:cs="宋体"/>
                <w:b/>
                <w:bCs/>
                <w:color w:val="333333"/>
                <w:kern w:val="0"/>
                <w:sz w:val="18"/>
                <w:szCs w:val="18"/>
                <w:lang w:eastAsia="zh-CN"/>
              </w:rPr>
              <w:t>警告、</w:t>
            </w:r>
            <w:r>
              <w:rPr>
                <w:rFonts w:hint="eastAsia" w:ascii="宋体" w:hAnsi="宋体" w:cs="宋体"/>
                <w:b/>
                <w:bCs/>
                <w:color w:val="333333"/>
                <w:kern w:val="0"/>
                <w:sz w:val="18"/>
                <w:szCs w:val="18"/>
              </w:rPr>
              <w:t>罚款</w:t>
            </w:r>
            <w:r>
              <w:rPr>
                <w:rFonts w:hint="eastAsia" w:ascii="宋体" w:hAnsi="宋体" w:cs="宋体"/>
                <w:b/>
                <w:bCs/>
                <w:color w:val="333333"/>
                <w:kern w:val="0"/>
                <w:sz w:val="18"/>
                <w:szCs w:val="18"/>
                <w:lang w:val="en-US" w:eastAsia="zh-CN"/>
              </w:rPr>
              <w:t>500</w:t>
            </w:r>
            <w:r>
              <w:rPr>
                <w:rFonts w:hint="eastAsia" w:ascii="宋体" w:hAnsi="宋体" w:cs="宋体"/>
                <w:b/>
                <w:bCs/>
                <w:color w:val="333333"/>
                <w:kern w:val="0"/>
                <w:sz w:val="18"/>
                <w:szCs w:val="18"/>
              </w:rPr>
              <w:t>元</w:t>
            </w:r>
            <w:r>
              <w:rPr>
                <w:rFonts w:ascii="宋体" w:cs="宋体"/>
                <w:b/>
                <w:bCs/>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45"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28</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陈兴通</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#3504251974****3319</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2022-6-21 17:00</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国道534线国道534线164公里514米</w:t>
            </w:r>
          </w:p>
        </w:tc>
        <w:tc>
          <w:tcPr>
            <w:tcW w:w="2586"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1、未取得驾驶证驾驶非汽车类机动车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2、驾驶摩托车，不戴安全头盔的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《中华人民共和国道路交通安全法》第99条第1款第1项；《福建省实施〈中华人民共和国道路交通安全法〉办法》第71条第1项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《中华人民共和国道路交通安全法》第九十条、《福建省实施〈中华人民共和国道路交通安全法〉办法》第67条第7项</w:t>
            </w:r>
          </w:p>
        </w:tc>
        <w:tc>
          <w:tcPr>
            <w:tcW w:w="2118" w:type="dxa"/>
            <w:shd w:val="clear" w:color="auto" w:fill="FFFFFF"/>
            <w:noWrap w:val="0"/>
            <w:vAlign w:val="center"/>
          </w:tcPr>
          <w:p>
            <w:pPr>
              <w:widowControl/>
              <w:spacing w:line="220" w:lineRule="exact"/>
              <w:jc w:val="left"/>
              <w:rPr>
                <w:rFonts w:ascii="宋体" w:cs="宋体"/>
                <w:b/>
                <w:color w:val="333333"/>
                <w:kern w:val="0"/>
                <w:sz w:val="18"/>
                <w:szCs w:val="18"/>
              </w:rPr>
            </w:pPr>
            <w:r>
              <w:rPr>
                <w:rFonts w:ascii="宋体" w:hAnsi="宋体" w:cs="宋体"/>
                <w:b/>
                <w:color w:val="333333"/>
                <w:kern w:val="0"/>
                <w:sz w:val="18"/>
                <w:szCs w:val="18"/>
              </w:rPr>
              <w:t>1</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300</w:t>
            </w:r>
            <w:r>
              <w:rPr>
                <w:rFonts w:hint="eastAsia" w:ascii="宋体" w:hAnsi="宋体" w:cs="宋体"/>
                <w:b/>
                <w:color w:val="333333"/>
                <w:kern w:val="0"/>
                <w:sz w:val="18"/>
                <w:szCs w:val="18"/>
              </w:rPr>
              <w:t>元</w:t>
            </w:r>
          </w:p>
          <w:p>
            <w:pPr>
              <w:widowControl/>
              <w:spacing w:line="220" w:lineRule="exact"/>
              <w:jc w:val="left"/>
              <w:rPr>
                <w:rFonts w:hint="eastAsia" w:ascii="宋体" w:hAnsi="宋体" w:cs="宋体"/>
                <w:b/>
                <w:color w:val="333333"/>
                <w:kern w:val="0"/>
                <w:sz w:val="18"/>
                <w:szCs w:val="18"/>
                <w:lang w:val="en-US" w:eastAsia="zh-CN"/>
              </w:rPr>
            </w:pPr>
            <w:r>
              <w:rPr>
                <w:rFonts w:ascii="宋体" w:hAnsi="宋体" w:cs="宋体"/>
                <w:b/>
                <w:color w:val="333333"/>
                <w:kern w:val="0"/>
                <w:sz w:val="18"/>
                <w:szCs w:val="18"/>
              </w:rPr>
              <w:t>2</w:t>
            </w:r>
            <w:r>
              <w:rPr>
                <w:rFonts w:hint="eastAsia" w:ascii="宋体" w:hAnsi="宋体" w:cs="宋体"/>
                <w:b/>
                <w:color w:val="333333"/>
                <w:kern w:val="0"/>
                <w:sz w:val="18"/>
                <w:szCs w:val="18"/>
              </w:rPr>
              <w:t>、处</w:t>
            </w:r>
            <w:r>
              <w:rPr>
                <w:rFonts w:hint="eastAsia" w:ascii="宋体" w:hAnsi="宋体" w:cs="宋体"/>
                <w:b/>
                <w:color w:val="333333"/>
                <w:kern w:val="0"/>
                <w:sz w:val="18"/>
                <w:szCs w:val="18"/>
                <w:lang w:eastAsia="zh-CN"/>
              </w:rPr>
              <w:t>罚</w:t>
            </w:r>
            <w:r>
              <w:rPr>
                <w:rFonts w:hint="eastAsia" w:ascii="宋体" w:hAnsi="宋体" w:cs="宋体"/>
                <w:b/>
                <w:color w:val="333333"/>
                <w:kern w:val="0"/>
                <w:sz w:val="18"/>
                <w:szCs w:val="18"/>
                <w:lang w:val="en-US" w:eastAsia="zh-CN"/>
              </w:rPr>
              <w:t>100元</w:t>
            </w:r>
          </w:p>
          <w:p>
            <w:pPr>
              <w:widowControl/>
              <w:spacing w:line="220" w:lineRule="exact"/>
              <w:jc w:val="left"/>
              <w:rPr>
                <w:rFonts w:hint="eastAsia" w:ascii="宋体" w:hAnsi="宋体" w:cs="宋体"/>
                <w:b/>
                <w:bCs/>
                <w:color w:val="333333"/>
                <w:kern w:val="0"/>
                <w:sz w:val="18"/>
                <w:szCs w:val="18"/>
              </w:rPr>
            </w:pPr>
            <w:r>
              <w:rPr>
                <w:rFonts w:hint="eastAsia" w:ascii="宋体" w:hAnsi="宋体" w:cs="宋体"/>
                <w:b/>
                <w:bCs/>
                <w:color w:val="333333"/>
                <w:kern w:val="0"/>
                <w:sz w:val="18"/>
                <w:szCs w:val="18"/>
              </w:rPr>
              <w:t>以上合并共处罚款</w:t>
            </w:r>
            <w:r>
              <w:rPr>
                <w:rFonts w:hint="eastAsia" w:ascii="宋体" w:hAnsi="宋体" w:cs="宋体"/>
                <w:b/>
                <w:bCs/>
                <w:color w:val="333333"/>
                <w:kern w:val="0"/>
                <w:sz w:val="18"/>
                <w:szCs w:val="18"/>
                <w:lang w:val="en-US" w:eastAsia="zh-CN"/>
              </w:rPr>
              <w:t>400</w:t>
            </w:r>
            <w:r>
              <w:rPr>
                <w:rFonts w:hint="eastAsia" w:ascii="宋体" w:hAnsi="宋体" w:cs="宋体"/>
                <w:b/>
                <w:bCs/>
                <w:color w:val="333333"/>
                <w:kern w:val="0"/>
                <w:sz w:val="18"/>
                <w:szCs w:val="18"/>
              </w:rPr>
              <w:t>元</w:t>
            </w:r>
            <w:r>
              <w:rPr>
                <w:rFonts w:ascii="宋体" w:cs="宋体"/>
                <w:b/>
                <w:bCs/>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885"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29</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刘兴齐</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#3504251958****1615</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2022-6-21 16:50</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国道356线国道356线大田段209公里</w:t>
            </w:r>
          </w:p>
        </w:tc>
        <w:tc>
          <w:tcPr>
            <w:tcW w:w="2586"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Chars="0"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1、未取得驾驶证驾驶非汽车类机动车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Chars="0"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2、驾驶未悬挂机动车号牌的机动车上道路行驶的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Chars="0"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3、不按规定投保机车第三者强制责任险</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Chars="0"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4、驾驶摩托车，不戴安全头盔的</w:t>
            </w: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《中华人民共和国道路交通安全法》第99条第1款第1项；《福建省实施〈中华人民共和国道路交通安全法〉办法》第71条第1项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《中华人民共和国道路交通安全法》第九十五条第一款、第九十条,《福建省实施〈中华人民共和国道路交通安全法〉办法》第70条第3项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《中华人民共和国道路交通安全法》第98条第1款</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《中华人民共和国道路交通安全法》第九十条、《福建省实施〈中华人民共和国道路交通安全法〉办法》第67条第7项</w:t>
            </w:r>
          </w:p>
        </w:tc>
        <w:tc>
          <w:tcPr>
            <w:tcW w:w="2118" w:type="dxa"/>
            <w:shd w:val="clear" w:color="auto" w:fill="FFFFFF"/>
            <w:noWrap w:val="0"/>
            <w:vAlign w:val="center"/>
          </w:tcPr>
          <w:p>
            <w:pPr>
              <w:widowControl/>
              <w:spacing w:line="220" w:lineRule="exact"/>
              <w:jc w:val="left"/>
              <w:rPr>
                <w:rFonts w:ascii="宋体" w:cs="宋体"/>
                <w:b/>
                <w:color w:val="333333"/>
                <w:kern w:val="0"/>
                <w:sz w:val="18"/>
                <w:szCs w:val="18"/>
              </w:rPr>
            </w:pPr>
            <w:r>
              <w:rPr>
                <w:rFonts w:ascii="宋体" w:hAnsi="宋体" w:cs="宋体"/>
                <w:b/>
                <w:color w:val="333333"/>
                <w:kern w:val="0"/>
                <w:sz w:val="18"/>
                <w:szCs w:val="18"/>
              </w:rPr>
              <w:t>1</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300</w:t>
            </w:r>
            <w:r>
              <w:rPr>
                <w:rFonts w:hint="eastAsia" w:ascii="宋体" w:hAnsi="宋体" w:cs="宋体"/>
                <w:b/>
                <w:color w:val="333333"/>
                <w:kern w:val="0"/>
                <w:sz w:val="18"/>
                <w:szCs w:val="18"/>
              </w:rPr>
              <w:t>元</w:t>
            </w:r>
          </w:p>
          <w:p>
            <w:pPr>
              <w:widowControl/>
              <w:spacing w:line="220" w:lineRule="exact"/>
              <w:jc w:val="left"/>
              <w:rPr>
                <w:rFonts w:hint="eastAsia" w:ascii="宋体" w:hAnsi="宋体" w:cs="宋体"/>
                <w:b/>
                <w:color w:val="333333"/>
                <w:kern w:val="0"/>
                <w:sz w:val="18"/>
                <w:szCs w:val="18"/>
                <w:lang w:eastAsia="zh-CN"/>
              </w:rPr>
            </w:pPr>
            <w:r>
              <w:rPr>
                <w:rFonts w:ascii="宋体" w:hAnsi="宋体" w:cs="宋体"/>
                <w:b/>
                <w:color w:val="333333"/>
                <w:kern w:val="0"/>
                <w:sz w:val="18"/>
                <w:szCs w:val="18"/>
              </w:rPr>
              <w:t>2</w:t>
            </w:r>
            <w:r>
              <w:rPr>
                <w:rFonts w:hint="eastAsia" w:ascii="宋体" w:hAnsi="宋体" w:cs="宋体"/>
                <w:b/>
                <w:color w:val="333333"/>
                <w:kern w:val="0"/>
                <w:sz w:val="18"/>
                <w:szCs w:val="18"/>
              </w:rPr>
              <w:t>、处</w:t>
            </w:r>
            <w:r>
              <w:rPr>
                <w:rFonts w:hint="eastAsia" w:ascii="宋体" w:hAnsi="宋体" w:cs="宋体"/>
                <w:b/>
                <w:color w:val="333333"/>
                <w:kern w:val="0"/>
                <w:sz w:val="18"/>
                <w:szCs w:val="18"/>
                <w:lang w:eastAsia="zh-CN"/>
              </w:rPr>
              <w:t>罚</w:t>
            </w:r>
            <w:r>
              <w:rPr>
                <w:rFonts w:hint="eastAsia" w:ascii="宋体" w:hAnsi="宋体" w:cs="宋体"/>
                <w:b/>
                <w:color w:val="333333"/>
                <w:kern w:val="0"/>
                <w:sz w:val="18"/>
                <w:szCs w:val="18"/>
                <w:lang w:val="en-US" w:eastAsia="zh-CN"/>
              </w:rPr>
              <w:t>200元</w:t>
            </w:r>
          </w:p>
          <w:p>
            <w:pPr>
              <w:widowControl/>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3、处罚240元</w:t>
            </w:r>
          </w:p>
          <w:p>
            <w:pPr>
              <w:widowControl/>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4、处警告</w:t>
            </w:r>
          </w:p>
          <w:p>
            <w:pPr>
              <w:widowControl/>
              <w:spacing w:line="220" w:lineRule="exact"/>
              <w:jc w:val="left"/>
              <w:rPr>
                <w:rFonts w:hint="eastAsia" w:ascii="宋体" w:hAnsi="宋体" w:cs="宋体"/>
                <w:b/>
                <w:bCs/>
                <w:color w:val="333333"/>
                <w:kern w:val="0"/>
                <w:sz w:val="18"/>
                <w:szCs w:val="18"/>
              </w:rPr>
            </w:pPr>
            <w:r>
              <w:rPr>
                <w:rFonts w:hint="eastAsia" w:ascii="宋体" w:hAnsi="宋体" w:cs="宋体"/>
                <w:b/>
                <w:bCs/>
                <w:color w:val="333333"/>
                <w:kern w:val="0"/>
                <w:sz w:val="18"/>
                <w:szCs w:val="18"/>
              </w:rPr>
              <w:t>以上合并共处</w:t>
            </w:r>
            <w:r>
              <w:rPr>
                <w:rFonts w:hint="eastAsia" w:ascii="宋体" w:hAnsi="宋体" w:cs="宋体"/>
                <w:b/>
                <w:bCs/>
                <w:color w:val="333333"/>
                <w:kern w:val="0"/>
                <w:sz w:val="18"/>
                <w:szCs w:val="18"/>
                <w:lang w:eastAsia="zh-CN"/>
              </w:rPr>
              <w:t>警告、</w:t>
            </w:r>
            <w:r>
              <w:rPr>
                <w:rFonts w:hint="eastAsia" w:ascii="宋体" w:hAnsi="宋体" w:cs="宋体"/>
                <w:b/>
                <w:bCs/>
                <w:color w:val="333333"/>
                <w:kern w:val="0"/>
                <w:sz w:val="18"/>
                <w:szCs w:val="18"/>
              </w:rPr>
              <w:t>罚款</w:t>
            </w:r>
            <w:r>
              <w:rPr>
                <w:rFonts w:hint="eastAsia" w:ascii="宋体" w:hAnsi="宋体" w:cs="宋体"/>
                <w:b/>
                <w:bCs/>
                <w:color w:val="333333"/>
                <w:kern w:val="0"/>
                <w:sz w:val="18"/>
                <w:szCs w:val="18"/>
                <w:lang w:val="en-US" w:eastAsia="zh-CN"/>
              </w:rPr>
              <w:t>740</w:t>
            </w:r>
            <w:r>
              <w:rPr>
                <w:rFonts w:hint="eastAsia" w:ascii="宋体" w:hAnsi="宋体" w:cs="宋体"/>
                <w:b/>
                <w:bCs/>
                <w:color w:val="333333"/>
                <w:kern w:val="0"/>
                <w:sz w:val="18"/>
                <w:szCs w:val="18"/>
              </w:rPr>
              <w:t>元</w:t>
            </w:r>
            <w:r>
              <w:rPr>
                <w:rFonts w:ascii="宋体" w:cs="宋体"/>
                <w:b/>
                <w:bCs/>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20"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30</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林惠婷</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#3504251988****1643</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2022-6-21 15:45</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凤山中西路</w:t>
            </w:r>
          </w:p>
        </w:tc>
        <w:tc>
          <w:tcPr>
            <w:tcW w:w="2586" w:type="dxa"/>
            <w:shd w:val="clear" w:color="auto" w:fill="auto"/>
            <w:noWrap w:val="0"/>
            <w:vAlign w:val="center"/>
          </w:tcPr>
          <w:p>
            <w:pPr>
              <w:keepNext w:val="0"/>
              <w:keepLines w:val="0"/>
              <w:pageBreakBefore w:val="0"/>
              <w:widowControl w:val="0"/>
              <w:numPr>
                <w:ilvl w:val="0"/>
                <w:numId w:val="12"/>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未取得驾驶证驾驶非汽车类机动车</w:t>
            </w:r>
          </w:p>
          <w:p>
            <w:pPr>
              <w:keepNext w:val="0"/>
              <w:keepLines w:val="0"/>
              <w:pageBreakBefore w:val="0"/>
              <w:widowControl w:val="0"/>
              <w:numPr>
                <w:ilvl w:val="0"/>
                <w:numId w:val="12"/>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不按规定投保机车第三者强制责任险</w:t>
            </w:r>
          </w:p>
          <w:p>
            <w:pPr>
              <w:keepNext w:val="0"/>
              <w:keepLines w:val="0"/>
              <w:pageBreakBefore w:val="0"/>
              <w:widowControl w:val="0"/>
              <w:numPr>
                <w:ilvl w:val="0"/>
                <w:numId w:val="12"/>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驾驶摩托车，不戴安全头盔的</w:t>
            </w: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《中华人民共和国道路交通安全法》第99条第1款第1项；《福建省实施〈中华人民共和国道路交通安全法〉办法》第71条第1项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《中华人民共和国道路交通安全法》第98条第1款</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《中华人民共和国道路交通安全法》第九十条、《福建省实施〈中华人民共和国道路交通安全法〉办法》第67条第7项</w:t>
            </w:r>
          </w:p>
        </w:tc>
        <w:tc>
          <w:tcPr>
            <w:tcW w:w="2118" w:type="dxa"/>
            <w:shd w:val="clear" w:color="auto" w:fill="FFFFFF"/>
            <w:noWrap w:val="0"/>
            <w:vAlign w:val="center"/>
          </w:tcPr>
          <w:p>
            <w:pPr>
              <w:widowControl/>
              <w:spacing w:line="220" w:lineRule="exact"/>
              <w:jc w:val="left"/>
              <w:rPr>
                <w:rFonts w:ascii="宋体" w:cs="宋体"/>
                <w:b/>
                <w:color w:val="333333"/>
                <w:kern w:val="0"/>
                <w:sz w:val="18"/>
                <w:szCs w:val="18"/>
              </w:rPr>
            </w:pPr>
            <w:r>
              <w:rPr>
                <w:rFonts w:ascii="宋体" w:hAnsi="宋体" w:cs="宋体"/>
                <w:b/>
                <w:color w:val="333333"/>
                <w:kern w:val="0"/>
                <w:sz w:val="18"/>
                <w:szCs w:val="18"/>
              </w:rPr>
              <w:t>1</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300</w:t>
            </w:r>
            <w:r>
              <w:rPr>
                <w:rFonts w:hint="eastAsia" w:ascii="宋体" w:hAnsi="宋体" w:cs="宋体"/>
                <w:b/>
                <w:color w:val="333333"/>
                <w:kern w:val="0"/>
                <w:sz w:val="18"/>
                <w:szCs w:val="18"/>
              </w:rPr>
              <w:t>元</w:t>
            </w:r>
          </w:p>
          <w:p>
            <w:pPr>
              <w:widowControl/>
              <w:spacing w:line="220" w:lineRule="exact"/>
              <w:jc w:val="left"/>
              <w:rPr>
                <w:rFonts w:hint="eastAsia" w:ascii="宋体" w:hAnsi="宋体" w:cs="宋体"/>
                <w:b/>
                <w:color w:val="333333"/>
                <w:kern w:val="0"/>
                <w:sz w:val="18"/>
                <w:szCs w:val="18"/>
                <w:lang w:val="en-US" w:eastAsia="zh-CN"/>
              </w:rPr>
            </w:pPr>
            <w:r>
              <w:rPr>
                <w:rFonts w:ascii="宋体" w:hAnsi="宋体" w:cs="宋体"/>
                <w:b/>
                <w:color w:val="333333"/>
                <w:kern w:val="0"/>
                <w:sz w:val="18"/>
                <w:szCs w:val="18"/>
              </w:rPr>
              <w:t>2</w:t>
            </w:r>
            <w:r>
              <w:rPr>
                <w:rFonts w:hint="eastAsia" w:ascii="宋体" w:hAnsi="宋体" w:cs="宋体"/>
                <w:b/>
                <w:color w:val="333333"/>
                <w:kern w:val="0"/>
                <w:sz w:val="18"/>
                <w:szCs w:val="18"/>
              </w:rPr>
              <w:t>、处</w:t>
            </w:r>
            <w:r>
              <w:rPr>
                <w:rFonts w:hint="eastAsia" w:ascii="宋体" w:hAnsi="宋体" w:cs="宋体"/>
                <w:b/>
                <w:color w:val="333333"/>
                <w:kern w:val="0"/>
                <w:sz w:val="18"/>
                <w:szCs w:val="18"/>
                <w:lang w:eastAsia="zh-CN"/>
              </w:rPr>
              <w:t>罚</w:t>
            </w:r>
            <w:r>
              <w:rPr>
                <w:rFonts w:hint="eastAsia" w:ascii="宋体" w:hAnsi="宋体" w:cs="宋体"/>
                <w:b/>
                <w:color w:val="333333"/>
                <w:kern w:val="0"/>
                <w:sz w:val="18"/>
                <w:szCs w:val="18"/>
                <w:lang w:val="en-US" w:eastAsia="zh-CN"/>
              </w:rPr>
              <w:t>240元</w:t>
            </w:r>
          </w:p>
          <w:p>
            <w:pPr>
              <w:widowControl/>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3、处警告</w:t>
            </w:r>
          </w:p>
          <w:p>
            <w:pPr>
              <w:widowControl/>
              <w:spacing w:line="220" w:lineRule="exact"/>
              <w:jc w:val="left"/>
              <w:rPr>
                <w:rFonts w:hint="eastAsia" w:ascii="宋体" w:hAnsi="宋体" w:cs="宋体"/>
                <w:b/>
                <w:bCs/>
                <w:color w:val="333333"/>
                <w:kern w:val="0"/>
                <w:sz w:val="18"/>
                <w:szCs w:val="18"/>
              </w:rPr>
            </w:pPr>
            <w:r>
              <w:rPr>
                <w:rFonts w:hint="eastAsia" w:ascii="宋体" w:hAnsi="宋体" w:cs="宋体"/>
                <w:b/>
                <w:bCs/>
                <w:color w:val="333333"/>
                <w:kern w:val="0"/>
                <w:sz w:val="18"/>
                <w:szCs w:val="18"/>
              </w:rPr>
              <w:t>以上合并共处</w:t>
            </w:r>
            <w:r>
              <w:rPr>
                <w:rFonts w:hint="eastAsia" w:ascii="宋体" w:hAnsi="宋体" w:cs="宋体"/>
                <w:b/>
                <w:bCs/>
                <w:color w:val="333333"/>
                <w:kern w:val="0"/>
                <w:sz w:val="18"/>
                <w:szCs w:val="18"/>
                <w:lang w:eastAsia="zh-CN"/>
              </w:rPr>
              <w:t>警告、</w:t>
            </w:r>
            <w:r>
              <w:rPr>
                <w:rFonts w:hint="eastAsia" w:ascii="宋体" w:hAnsi="宋体" w:cs="宋体"/>
                <w:b/>
                <w:bCs/>
                <w:color w:val="333333"/>
                <w:kern w:val="0"/>
                <w:sz w:val="18"/>
                <w:szCs w:val="18"/>
              </w:rPr>
              <w:t>罚款</w:t>
            </w:r>
            <w:r>
              <w:rPr>
                <w:rFonts w:hint="eastAsia" w:ascii="宋体" w:hAnsi="宋体" w:cs="宋体"/>
                <w:b/>
                <w:bCs/>
                <w:color w:val="333333"/>
                <w:kern w:val="0"/>
                <w:sz w:val="18"/>
                <w:szCs w:val="18"/>
                <w:lang w:val="en-US" w:eastAsia="zh-CN"/>
              </w:rPr>
              <w:t>540</w:t>
            </w:r>
            <w:r>
              <w:rPr>
                <w:rFonts w:hint="eastAsia" w:ascii="宋体" w:hAnsi="宋体" w:cs="宋体"/>
                <w:b/>
                <w:bCs/>
                <w:color w:val="333333"/>
                <w:kern w:val="0"/>
                <w:sz w:val="18"/>
                <w:szCs w:val="18"/>
              </w:rPr>
              <w:t>元</w:t>
            </w:r>
            <w:r>
              <w:rPr>
                <w:rFonts w:ascii="宋体" w:cs="宋体"/>
                <w:b/>
                <w:bCs/>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45"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31</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林进财</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#3504251993****0758</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2022-6-21 19:59</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国道534线国道534线大田段311公里100米</w:t>
            </w:r>
          </w:p>
        </w:tc>
        <w:tc>
          <w:tcPr>
            <w:tcW w:w="2586"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1、驾驶未悬挂机动车号牌的机动车上道路行驶的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2、未取得驾驶证驾驶非汽车类机动车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3、驾驶摩托车，不戴安全头盔的</w:t>
            </w: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《中华人民共和国道路交通安全法》第九十五条第一款、第九十条,《福建省实施〈中华人民共和国道路交通安全法〉办法》第70条第3项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《中华人民共和国道路交通安全法》第99条第1款第1项；《福建省实施〈中华人民共和国道路交通安全法〉办法》第71条第1项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《中华人民共和国道路交通安全法》第九十条、《福建省实施〈中华人民共和国道路交通安全法〉办法》第67条第7项</w:t>
            </w:r>
          </w:p>
        </w:tc>
        <w:tc>
          <w:tcPr>
            <w:tcW w:w="2118" w:type="dxa"/>
            <w:shd w:val="clear" w:color="auto" w:fill="FFFFFF"/>
            <w:noWrap w:val="0"/>
            <w:vAlign w:val="center"/>
          </w:tcPr>
          <w:p>
            <w:pPr>
              <w:widowControl/>
              <w:numPr>
                <w:ilvl w:val="0"/>
                <w:numId w:val="13"/>
              </w:numPr>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eastAsia="zh-CN"/>
              </w:rPr>
              <w:t>处罚</w:t>
            </w:r>
            <w:r>
              <w:rPr>
                <w:rFonts w:hint="eastAsia" w:ascii="宋体" w:hAnsi="宋体" w:cs="宋体"/>
                <w:b/>
                <w:color w:val="333333"/>
                <w:kern w:val="0"/>
                <w:sz w:val="18"/>
                <w:szCs w:val="18"/>
                <w:lang w:val="en-US" w:eastAsia="zh-CN"/>
              </w:rPr>
              <w:t>200元</w:t>
            </w:r>
          </w:p>
          <w:p>
            <w:pPr>
              <w:widowControl/>
              <w:numPr>
                <w:ilvl w:val="0"/>
                <w:numId w:val="13"/>
              </w:numPr>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处罚300元</w:t>
            </w:r>
          </w:p>
          <w:p>
            <w:pPr>
              <w:widowControl/>
              <w:numPr>
                <w:ilvl w:val="0"/>
                <w:numId w:val="13"/>
              </w:numPr>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处罚100元</w:t>
            </w:r>
          </w:p>
          <w:p>
            <w:pPr>
              <w:widowControl/>
              <w:numPr>
                <w:ilvl w:val="0"/>
                <w:numId w:val="0"/>
              </w:numPr>
              <w:spacing w:line="220" w:lineRule="exact"/>
              <w:jc w:val="left"/>
              <w:rPr>
                <w:rFonts w:hint="eastAsia" w:ascii="宋体" w:hAnsi="宋体" w:cs="宋体"/>
                <w:b/>
                <w:color w:val="333333"/>
                <w:kern w:val="0"/>
                <w:sz w:val="18"/>
                <w:szCs w:val="18"/>
                <w:lang w:val="en-US" w:eastAsia="zh-CN"/>
              </w:rPr>
            </w:pPr>
            <w:r>
              <w:rPr>
                <w:rFonts w:hint="eastAsia" w:ascii="宋体" w:hAnsi="宋体" w:cs="宋体"/>
                <w:b/>
                <w:bCs/>
                <w:color w:val="333333"/>
                <w:kern w:val="0"/>
                <w:sz w:val="18"/>
                <w:szCs w:val="18"/>
              </w:rPr>
              <w:t>以上合并共处罚款</w:t>
            </w:r>
            <w:r>
              <w:rPr>
                <w:rFonts w:hint="eastAsia" w:ascii="宋体" w:hAnsi="宋体" w:cs="宋体"/>
                <w:b/>
                <w:bCs/>
                <w:color w:val="333333"/>
                <w:kern w:val="0"/>
                <w:sz w:val="18"/>
                <w:szCs w:val="18"/>
                <w:lang w:val="en-US" w:eastAsia="zh-CN"/>
              </w:rPr>
              <w:t>600</w:t>
            </w:r>
            <w:r>
              <w:rPr>
                <w:rFonts w:hint="eastAsia" w:ascii="宋体" w:hAnsi="宋体" w:cs="宋体"/>
                <w:b/>
                <w:bCs/>
                <w:color w:val="333333"/>
                <w:kern w:val="0"/>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45"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32</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池乃林</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#3504251984****0713</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2022-6-21 20:20</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国道534线国道534线大田段311公里100米</w:t>
            </w:r>
          </w:p>
        </w:tc>
        <w:tc>
          <w:tcPr>
            <w:tcW w:w="2586"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1、驾驶未悬挂机动车号牌的机动车上道路行驶的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2、未取得驾驶证驾驶非汽车类机动车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3、驾驶摩托车，不戴安全头盔的</w:t>
            </w: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《中华人民共和国道路交通安全法》第九十五条第一款、第九十条,《福建省实施〈中华人民共和国道路交通安全法〉办法》第70条第3项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《中华人民共和国道路交通安全法》第99条第1款第1项；《福建省实施〈中华人民共和国道路交通安全法〉办法》第71条第1项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《中华人民共和国道路交通安全法》第九十条、《福建省实施〈中华人民共和国道路交通安全法〉办法》第67条第7项</w:t>
            </w:r>
          </w:p>
        </w:tc>
        <w:tc>
          <w:tcPr>
            <w:tcW w:w="2118" w:type="dxa"/>
            <w:shd w:val="clear" w:color="auto" w:fill="FFFFFF"/>
            <w:noWrap w:val="0"/>
            <w:vAlign w:val="center"/>
          </w:tcPr>
          <w:p>
            <w:pPr>
              <w:widowControl/>
              <w:numPr>
                <w:ilvl w:val="0"/>
                <w:numId w:val="0"/>
              </w:numPr>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1、</w:t>
            </w:r>
            <w:r>
              <w:rPr>
                <w:rFonts w:hint="eastAsia" w:ascii="宋体" w:hAnsi="宋体" w:cs="宋体"/>
                <w:b/>
                <w:color w:val="333333"/>
                <w:kern w:val="0"/>
                <w:sz w:val="18"/>
                <w:szCs w:val="18"/>
                <w:lang w:eastAsia="zh-CN"/>
              </w:rPr>
              <w:t>处罚</w:t>
            </w:r>
            <w:r>
              <w:rPr>
                <w:rFonts w:hint="eastAsia" w:ascii="宋体" w:hAnsi="宋体" w:cs="宋体"/>
                <w:b/>
                <w:color w:val="333333"/>
                <w:kern w:val="0"/>
                <w:sz w:val="18"/>
                <w:szCs w:val="18"/>
                <w:lang w:val="en-US" w:eastAsia="zh-CN"/>
              </w:rPr>
              <w:t>200元</w:t>
            </w:r>
          </w:p>
          <w:p>
            <w:pPr>
              <w:widowControl/>
              <w:numPr>
                <w:ilvl w:val="0"/>
                <w:numId w:val="0"/>
              </w:numPr>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2、处罚300元</w:t>
            </w:r>
          </w:p>
          <w:p>
            <w:pPr>
              <w:widowControl/>
              <w:numPr>
                <w:ilvl w:val="0"/>
                <w:numId w:val="0"/>
              </w:numPr>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3、处罚100元</w:t>
            </w:r>
          </w:p>
          <w:p>
            <w:pPr>
              <w:widowControl/>
              <w:numPr>
                <w:ilvl w:val="0"/>
                <w:numId w:val="0"/>
              </w:numPr>
              <w:spacing w:line="220" w:lineRule="exact"/>
              <w:ind w:left="0" w:leftChars="0" w:firstLine="0" w:firstLineChars="0"/>
              <w:jc w:val="left"/>
              <w:rPr>
                <w:rFonts w:hint="eastAsia" w:ascii="宋体" w:hAnsi="宋体" w:cs="宋体"/>
                <w:b/>
                <w:bCs/>
                <w:color w:val="333333"/>
                <w:kern w:val="0"/>
                <w:sz w:val="18"/>
                <w:szCs w:val="18"/>
              </w:rPr>
            </w:pPr>
            <w:r>
              <w:rPr>
                <w:rFonts w:hint="eastAsia" w:ascii="宋体" w:hAnsi="宋体" w:cs="宋体"/>
                <w:b/>
                <w:bCs/>
                <w:color w:val="333333"/>
                <w:kern w:val="0"/>
                <w:sz w:val="18"/>
                <w:szCs w:val="18"/>
              </w:rPr>
              <w:t>以上合并共处罚款</w:t>
            </w:r>
            <w:r>
              <w:rPr>
                <w:rFonts w:hint="eastAsia" w:ascii="宋体" w:hAnsi="宋体" w:cs="宋体"/>
                <w:b/>
                <w:bCs/>
                <w:color w:val="333333"/>
                <w:kern w:val="0"/>
                <w:sz w:val="18"/>
                <w:szCs w:val="18"/>
                <w:lang w:val="en-US" w:eastAsia="zh-CN"/>
              </w:rPr>
              <w:t>600</w:t>
            </w:r>
            <w:r>
              <w:rPr>
                <w:rFonts w:hint="eastAsia" w:ascii="宋体" w:hAnsi="宋体" w:cs="宋体"/>
                <w:b/>
                <w:bCs/>
                <w:color w:val="333333"/>
                <w:kern w:val="0"/>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45"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33</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蒋秋香</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#3504251980****0747</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2022-6-21 20:22</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国道534线国道534线大田段311公里100米</w:t>
            </w:r>
          </w:p>
        </w:tc>
        <w:tc>
          <w:tcPr>
            <w:tcW w:w="2586"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1、驾驶未悬挂机动车号牌的机动车上道路行驶的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2、未取得驾驶证驾驶非汽车类机动车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3、驾驶摩托车，不戴安全头盔的</w:t>
            </w: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《中华人民共和国道路交通安全法》第九十五条第一款、第九十条,《福建省实施〈中华人民共和国道路交通安全法〉办法》第70条第3项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《中华人民共和国道路交通安全法》第99条第1款第1项；《福建省实施〈中华人民共和国道路交通安全法〉办法》第71条第1项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《中华人民共和国道路交通安全法》第九十条、《福建省实施〈中华人民共和国道路交通安全法〉办法》第67条第7项</w:t>
            </w:r>
          </w:p>
        </w:tc>
        <w:tc>
          <w:tcPr>
            <w:tcW w:w="2118" w:type="dxa"/>
            <w:shd w:val="clear" w:color="auto" w:fill="FFFFFF"/>
            <w:noWrap w:val="0"/>
            <w:vAlign w:val="center"/>
          </w:tcPr>
          <w:p>
            <w:pPr>
              <w:widowControl/>
              <w:numPr>
                <w:ilvl w:val="0"/>
                <w:numId w:val="0"/>
              </w:numPr>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1、</w:t>
            </w:r>
            <w:r>
              <w:rPr>
                <w:rFonts w:hint="eastAsia" w:ascii="宋体" w:hAnsi="宋体" w:cs="宋体"/>
                <w:b/>
                <w:color w:val="333333"/>
                <w:kern w:val="0"/>
                <w:sz w:val="18"/>
                <w:szCs w:val="18"/>
                <w:lang w:eastAsia="zh-CN"/>
              </w:rPr>
              <w:t>处罚</w:t>
            </w:r>
            <w:r>
              <w:rPr>
                <w:rFonts w:hint="eastAsia" w:ascii="宋体" w:hAnsi="宋体" w:cs="宋体"/>
                <w:b/>
                <w:color w:val="333333"/>
                <w:kern w:val="0"/>
                <w:sz w:val="18"/>
                <w:szCs w:val="18"/>
                <w:lang w:val="en-US" w:eastAsia="zh-CN"/>
              </w:rPr>
              <w:t>200元</w:t>
            </w:r>
          </w:p>
          <w:p>
            <w:pPr>
              <w:widowControl/>
              <w:numPr>
                <w:ilvl w:val="0"/>
                <w:numId w:val="0"/>
              </w:numPr>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2、处罚300元</w:t>
            </w:r>
          </w:p>
          <w:p>
            <w:pPr>
              <w:widowControl/>
              <w:numPr>
                <w:ilvl w:val="0"/>
                <w:numId w:val="0"/>
              </w:numPr>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3、处罚100元</w:t>
            </w:r>
          </w:p>
          <w:p>
            <w:pPr>
              <w:widowControl/>
              <w:numPr>
                <w:ilvl w:val="0"/>
                <w:numId w:val="0"/>
              </w:numPr>
              <w:spacing w:line="220" w:lineRule="exact"/>
              <w:ind w:left="0" w:leftChars="0" w:firstLine="0" w:firstLineChars="0"/>
              <w:jc w:val="left"/>
              <w:rPr>
                <w:rFonts w:hint="eastAsia" w:ascii="宋体" w:hAnsi="宋体" w:cs="宋体"/>
                <w:b/>
                <w:bCs/>
                <w:color w:val="333333"/>
                <w:kern w:val="0"/>
                <w:sz w:val="18"/>
                <w:szCs w:val="18"/>
              </w:rPr>
            </w:pPr>
            <w:r>
              <w:rPr>
                <w:rFonts w:hint="eastAsia" w:ascii="宋体" w:hAnsi="宋体" w:cs="宋体"/>
                <w:b/>
                <w:bCs/>
                <w:color w:val="333333"/>
                <w:kern w:val="0"/>
                <w:sz w:val="18"/>
                <w:szCs w:val="18"/>
              </w:rPr>
              <w:t>以上合并共处罚款</w:t>
            </w:r>
            <w:r>
              <w:rPr>
                <w:rFonts w:hint="eastAsia" w:ascii="宋体" w:hAnsi="宋体" w:cs="宋体"/>
                <w:b/>
                <w:bCs/>
                <w:color w:val="333333"/>
                <w:kern w:val="0"/>
                <w:sz w:val="18"/>
                <w:szCs w:val="18"/>
                <w:lang w:val="en-US" w:eastAsia="zh-CN"/>
              </w:rPr>
              <w:t>600</w:t>
            </w:r>
            <w:r>
              <w:rPr>
                <w:rFonts w:hint="eastAsia" w:ascii="宋体" w:hAnsi="宋体" w:cs="宋体"/>
                <w:b/>
                <w:bCs/>
                <w:color w:val="333333"/>
                <w:kern w:val="0"/>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45"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34</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郭立冬</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#3504251983****0711</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2022-6-21 19:55</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国道534线国道534线大田段311公里100米</w:t>
            </w:r>
          </w:p>
        </w:tc>
        <w:tc>
          <w:tcPr>
            <w:tcW w:w="2586"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1、驾驶未悬挂机动车号牌的机动车上道路行驶的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2、驾驶摩托车，不戴安全头盔的</w:t>
            </w: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《中华人民共和国道路交通安全法》第九十五条第一款、第九十条,《福建省实施〈中华人民共和国道路交通安全法〉办法》第70条第3项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《中华人民共和国道路交通安全法》第九十条、《福建省实施〈中华人民共和国道路交通安全法〉办法》第67条第7项</w:t>
            </w:r>
          </w:p>
        </w:tc>
        <w:tc>
          <w:tcPr>
            <w:tcW w:w="2118" w:type="dxa"/>
            <w:shd w:val="clear" w:color="auto" w:fill="FFFFFF"/>
            <w:noWrap w:val="0"/>
            <w:vAlign w:val="center"/>
          </w:tcPr>
          <w:p>
            <w:pPr>
              <w:widowControl/>
              <w:numPr>
                <w:ilvl w:val="0"/>
                <w:numId w:val="0"/>
              </w:numPr>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1、</w:t>
            </w:r>
            <w:r>
              <w:rPr>
                <w:rFonts w:hint="eastAsia" w:ascii="宋体" w:hAnsi="宋体" w:cs="宋体"/>
                <w:b/>
                <w:color w:val="333333"/>
                <w:kern w:val="0"/>
                <w:sz w:val="18"/>
                <w:szCs w:val="18"/>
                <w:lang w:eastAsia="zh-CN"/>
              </w:rPr>
              <w:t>处罚</w:t>
            </w:r>
            <w:r>
              <w:rPr>
                <w:rFonts w:hint="eastAsia" w:ascii="宋体" w:hAnsi="宋体" w:cs="宋体"/>
                <w:b/>
                <w:color w:val="333333"/>
                <w:kern w:val="0"/>
                <w:sz w:val="18"/>
                <w:szCs w:val="18"/>
                <w:lang w:val="en-US" w:eastAsia="zh-CN"/>
              </w:rPr>
              <w:t>200元</w:t>
            </w:r>
          </w:p>
          <w:p>
            <w:pPr>
              <w:widowControl/>
              <w:numPr>
                <w:ilvl w:val="0"/>
                <w:numId w:val="0"/>
              </w:numPr>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2、处罚100元</w:t>
            </w:r>
          </w:p>
          <w:p>
            <w:pPr>
              <w:widowControl/>
              <w:numPr>
                <w:ilvl w:val="0"/>
                <w:numId w:val="0"/>
              </w:numPr>
              <w:spacing w:line="220" w:lineRule="exact"/>
              <w:ind w:left="0" w:leftChars="0" w:firstLine="0" w:firstLineChars="0"/>
              <w:jc w:val="left"/>
              <w:rPr>
                <w:rFonts w:hint="eastAsia" w:ascii="宋体" w:hAnsi="宋体" w:cs="宋体"/>
                <w:b/>
                <w:bCs/>
                <w:color w:val="333333"/>
                <w:kern w:val="0"/>
                <w:sz w:val="18"/>
                <w:szCs w:val="18"/>
              </w:rPr>
            </w:pPr>
            <w:r>
              <w:rPr>
                <w:rFonts w:hint="eastAsia" w:ascii="宋体" w:hAnsi="宋体" w:cs="宋体"/>
                <w:b/>
                <w:bCs/>
                <w:color w:val="333333"/>
                <w:kern w:val="0"/>
                <w:sz w:val="18"/>
                <w:szCs w:val="18"/>
              </w:rPr>
              <w:t>以上合并共处罚款</w:t>
            </w:r>
            <w:r>
              <w:rPr>
                <w:rFonts w:hint="eastAsia" w:ascii="宋体" w:hAnsi="宋体" w:cs="宋体"/>
                <w:b/>
                <w:bCs/>
                <w:color w:val="333333"/>
                <w:kern w:val="0"/>
                <w:sz w:val="18"/>
                <w:szCs w:val="18"/>
                <w:lang w:val="en-US" w:eastAsia="zh-CN"/>
              </w:rPr>
              <w:t>300</w:t>
            </w:r>
            <w:r>
              <w:rPr>
                <w:rFonts w:hint="eastAsia" w:ascii="宋体" w:hAnsi="宋体" w:cs="宋体"/>
                <w:b/>
                <w:bCs/>
                <w:color w:val="333333"/>
                <w:kern w:val="0"/>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45"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涂婉馨</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#3504252003****2426</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2022-6-21 9:19</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大田宝山路</w:t>
            </w:r>
          </w:p>
        </w:tc>
        <w:tc>
          <w:tcPr>
            <w:tcW w:w="2586"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1、未取得驾驶证驾驶非汽车类机动车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2、驾驶未悬挂机动车号牌的机动车上道路行驶的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《中华人民共和国道路交通安全法》第99条第1款第1项；《福建省实施〈中华人民共和国道路交通安全法〉办法》第71条第1项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《中华人民共和国道路交通安全法》第九十五条第一款、第九十条,《福建省实施〈中华人民共和国道路交通安全法〉办法》第70条第3项</w:t>
            </w:r>
          </w:p>
        </w:tc>
        <w:tc>
          <w:tcPr>
            <w:tcW w:w="2118" w:type="dxa"/>
            <w:shd w:val="clear" w:color="auto" w:fill="FFFFFF"/>
            <w:noWrap w:val="0"/>
            <w:vAlign w:val="center"/>
          </w:tcPr>
          <w:p>
            <w:pPr>
              <w:widowControl/>
              <w:spacing w:line="220" w:lineRule="exact"/>
              <w:jc w:val="left"/>
              <w:rPr>
                <w:rFonts w:ascii="宋体" w:cs="宋体"/>
                <w:b/>
                <w:color w:val="333333"/>
                <w:kern w:val="0"/>
                <w:sz w:val="18"/>
                <w:szCs w:val="18"/>
              </w:rPr>
            </w:pPr>
            <w:r>
              <w:rPr>
                <w:rFonts w:ascii="宋体" w:hAnsi="宋体" w:cs="宋体"/>
                <w:b/>
                <w:color w:val="333333"/>
                <w:kern w:val="0"/>
                <w:sz w:val="18"/>
                <w:szCs w:val="18"/>
              </w:rPr>
              <w:t>1</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300</w:t>
            </w:r>
            <w:r>
              <w:rPr>
                <w:rFonts w:hint="eastAsia" w:ascii="宋体" w:hAnsi="宋体" w:cs="宋体"/>
                <w:b/>
                <w:color w:val="333333"/>
                <w:kern w:val="0"/>
                <w:sz w:val="18"/>
                <w:szCs w:val="18"/>
              </w:rPr>
              <w:t>元</w:t>
            </w:r>
          </w:p>
          <w:p>
            <w:pPr>
              <w:widowControl/>
              <w:spacing w:line="220" w:lineRule="exact"/>
              <w:jc w:val="left"/>
              <w:rPr>
                <w:rFonts w:hint="eastAsia" w:ascii="宋体" w:hAnsi="宋体" w:cs="宋体"/>
                <w:b/>
                <w:color w:val="333333"/>
                <w:kern w:val="0"/>
                <w:sz w:val="18"/>
                <w:szCs w:val="18"/>
                <w:lang w:val="en-US" w:eastAsia="zh-CN"/>
              </w:rPr>
            </w:pPr>
            <w:r>
              <w:rPr>
                <w:rFonts w:ascii="宋体" w:hAnsi="宋体" w:cs="宋体"/>
                <w:b/>
                <w:color w:val="333333"/>
                <w:kern w:val="0"/>
                <w:sz w:val="18"/>
                <w:szCs w:val="18"/>
              </w:rPr>
              <w:t>2</w:t>
            </w:r>
            <w:r>
              <w:rPr>
                <w:rFonts w:hint="eastAsia" w:ascii="宋体" w:hAnsi="宋体" w:cs="宋体"/>
                <w:b/>
                <w:color w:val="333333"/>
                <w:kern w:val="0"/>
                <w:sz w:val="18"/>
                <w:szCs w:val="18"/>
              </w:rPr>
              <w:t>、</w:t>
            </w:r>
            <w:r>
              <w:rPr>
                <w:rFonts w:hint="eastAsia" w:ascii="宋体" w:hAnsi="宋体" w:cs="宋体"/>
                <w:b/>
                <w:color w:val="333333"/>
                <w:kern w:val="0"/>
                <w:sz w:val="18"/>
                <w:szCs w:val="18"/>
                <w:lang w:eastAsia="zh-CN"/>
              </w:rPr>
              <w:t>处警告</w:t>
            </w:r>
          </w:p>
          <w:p>
            <w:pPr>
              <w:widowControl/>
              <w:spacing w:line="220" w:lineRule="exact"/>
              <w:jc w:val="left"/>
              <w:rPr>
                <w:rFonts w:hint="eastAsia" w:ascii="宋体" w:hAnsi="宋体" w:cs="宋体"/>
                <w:b/>
                <w:bCs/>
                <w:color w:val="333333"/>
                <w:kern w:val="0"/>
                <w:sz w:val="18"/>
                <w:szCs w:val="18"/>
              </w:rPr>
            </w:pPr>
            <w:r>
              <w:rPr>
                <w:rFonts w:hint="eastAsia" w:ascii="宋体" w:hAnsi="宋体" w:cs="宋体"/>
                <w:b/>
                <w:bCs/>
                <w:color w:val="333333"/>
                <w:kern w:val="0"/>
                <w:sz w:val="18"/>
                <w:szCs w:val="18"/>
              </w:rPr>
              <w:t>以上合并共处</w:t>
            </w:r>
            <w:r>
              <w:rPr>
                <w:rFonts w:hint="eastAsia" w:ascii="宋体" w:hAnsi="宋体" w:cs="宋体"/>
                <w:b/>
                <w:bCs/>
                <w:color w:val="333333"/>
                <w:kern w:val="0"/>
                <w:sz w:val="18"/>
                <w:szCs w:val="18"/>
                <w:lang w:eastAsia="zh-CN"/>
              </w:rPr>
              <w:t>警告、</w:t>
            </w:r>
            <w:r>
              <w:rPr>
                <w:rFonts w:hint="eastAsia" w:ascii="宋体" w:hAnsi="宋体" w:cs="宋体"/>
                <w:b/>
                <w:bCs/>
                <w:color w:val="333333"/>
                <w:kern w:val="0"/>
                <w:sz w:val="18"/>
                <w:szCs w:val="18"/>
              </w:rPr>
              <w:t>罚款</w:t>
            </w:r>
            <w:r>
              <w:rPr>
                <w:rFonts w:hint="eastAsia" w:ascii="宋体" w:hAnsi="宋体" w:cs="宋体"/>
                <w:b/>
                <w:bCs/>
                <w:color w:val="333333"/>
                <w:kern w:val="0"/>
                <w:sz w:val="18"/>
                <w:szCs w:val="18"/>
                <w:lang w:val="en-US" w:eastAsia="zh-CN"/>
              </w:rPr>
              <w:t>300</w:t>
            </w:r>
            <w:r>
              <w:rPr>
                <w:rFonts w:hint="eastAsia" w:ascii="宋体" w:hAnsi="宋体" w:cs="宋体"/>
                <w:b/>
                <w:bCs/>
                <w:color w:val="333333"/>
                <w:kern w:val="0"/>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735"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36</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张乃瑞</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#3504251954****0712</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2022-6-21 20:32</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国道534线国道534线大田段311公里100米</w:t>
            </w:r>
          </w:p>
        </w:tc>
        <w:tc>
          <w:tcPr>
            <w:tcW w:w="2586"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1、驾驶未悬挂机动车号牌的机动车上道路行驶的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2、未取得驾驶证驾驶非汽车类机动车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3、驾驶摩托车，不戴安全头盔的</w:t>
            </w: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《中华人民共和国道路交通安全法》第九十五条第一款、第九十条,《福建省实施〈中华人民共和国道路交通安全法〉办法》第70条第3项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《中华人民共和国道路交通安全法》第99条第1款第1项；《福建省实施〈中华人民共和国道路交通安全法〉办法》第71条第1项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《中华人民共和国道路交通安全法》第九十条、《福建省实施〈中华人民共和国道路交通安全法〉办法》第67条第7项</w:t>
            </w:r>
          </w:p>
        </w:tc>
        <w:tc>
          <w:tcPr>
            <w:tcW w:w="2118" w:type="dxa"/>
            <w:shd w:val="clear" w:color="auto" w:fill="FFFFFF"/>
            <w:noWrap w:val="0"/>
            <w:vAlign w:val="center"/>
          </w:tcPr>
          <w:p>
            <w:pPr>
              <w:widowControl/>
              <w:numPr>
                <w:ilvl w:val="0"/>
                <w:numId w:val="0"/>
              </w:numPr>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1、</w:t>
            </w:r>
            <w:r>
              <w:rPr>
                <w:rFonts w:hint="eastAsia" w:ascii="宋体" w:hAnsi="宋体" w:cs="宋体"/>
                <w:b/>
                <w:color w:val="333333"/>
                <w:kern w:val="0"/>
                <w:sz w:val="18"/>
                <w:szCs w:val="18"/>
                <w:lang w:eastAsia="zh-CN"/>
              </w:rPr>
              <w:t>处罚</w:t>
            </w:r>
            <w:r>
              <w:rPr>
                <w:rFonts w:hint="eastAsia" w:ascii="宋体" w:hAnsi="宋体" w:cs="宋体"/>
                <w:b/>
                <w:color w:val="333333"/>
                <w:kern w:val="0"/>
                <w:sz w:val="18"/>
                <w:szCs w:val="18"/>
                <w:lang w:val="en-US" w:eastAsia="zh-CN"/>
              </w:rPr>
              <w:t>200元</w:t>
            </w:r>
          </w:p>
          <w:p>
            <w:pPr>
              <w:widowControl/>
              <w:numPr>
                <w:ilvl w:val="0"/>
                <w:numId w:val="0"/>
              </w:numPr>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2、处罚300元</w:t>
            </w:r>
          </w:p>
          <w:p>
            <w:pPr>
              <w:widowControl/>
              <w:numPr>
                <w:ilvl w:val="0"/>
                <w:numId w:val="0"/>
              </w:numPr>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3、处罚100元</w:t>
            </w:r>
          </w:p>
          <w:p>
            <w:pPr>
              <w:widowControl/>
              <w:numPr>
                <w:ilvl w:val="0"/>
                <w:numId w:val="0"/>
              </w:numPr>
              <w:spacing w:line="220" w:lineRule="exact"/>
              <w:ind w:left="0" w:leftChars="0" w:firstLine="0" w:firstLineChars="0"/>
              <w:jc w:val="left"/>
              <w:rPr>
                <w:rFonts w:hint="eastAsia" w:ascii="宋体" w:hAnsi="宋体" w:cs="宋体"/>
                <w:b/>
                <w:bCs/>
                <w:color w:val="333333"/>
                <w:kern w:val="0"/>
                <w:sz w:val="18"/>
                <w:szCs w:val="18"/>
              </w:rPr>
            </w:pPr>
            <w:r>
              <w:rPr>
                <w:rFonts w:hint="eastAsia" w:ascii="宋体" w:hAnsi="宋体" w:cs="宋体"/>
                <w:b/>
                <w:bCs/>
                <w:color w:val="333333"/>
                <w:kern w:val="0"/>
                <w:sz w:val="18"/>
                <w:szCs w:val="18"/>
              </w:rPr>
              <w:t>以上合并共处罚款</w:t>
            </w:r>
            <w:r>
              <w:rPr>
                <w:rFonts w:hint="eastAsia" w:ascii="宋体" w:hAnsi="宋体" w:cs="宋体"/>
                <w:b/>
                <w:bCs/>
                <w:color w:val="333333"/>
                <w:kern w:val="0"/>
                <w:sz w:val="18"/>
                <w:szCs w:val="18"/>
                <w:lang w:val="en-US" w:eastAsia="zh-CN"/>
              </w:rPr>
              <w:t>600</w:t>
            </w:r>
            <w:r>
              <w:rPr>
                <w:rFonts w:hint="eastAsia" w:ascii="宋体" w:hAnsi="宋体" w:cs="宋体"/>
                <w:b/>
                <w:bCs/>
                <w:color w:val="333333"/>
                <w:kern w:val="0"/>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45"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37</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陈美玉</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#3504251955****3113</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2022-6-21 11:10</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国道534线国道534线大田段294公里</w:t>
            </w:r>
          </w:p>
        </w:tc>
        <w:tc>
          <w:tcPr>
            <w:tcW w:w="2586"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1、驾驶未悬挂机动车号牌的机动车上道路行驶的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2、未取得驾驶证驾驶非汽车类机动车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3、驾驶摩托车，不戴安全头盔的</w:t>
            </w: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《中华人民共和国道路交通安全法》第九十五条第一款、第九十条,《福建省实施〈中华人民共和国道路交通安全法〉办法》第70条第3项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《中华人民共和国道路交通安全法》第99条第1款第1项；《福建省实施〈中华人民共和国道路交通安全法〉办法》第71条第1项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《中华人民共和国道路交通安全法》第九十条、《福建省实施〈中华人民共和国道路交通安全法〉办法》第67条第7项</w:t>
            </w:r>
          </w:p>
        </w:tc>
        <w:tc>
          <w:tcPr>
            <w:tcW w:w="2118" w:type="dxa"/>
            <w:shd w:val="clear" w:color="auto" w:fill="FFFFFF"/>
            <w:noWrap w:val="0"/>
            <w:vAlign w:val="center"/>
          </w:tcPr>
          <w:p>
            <w:pPr>
              <w:widowControl/>
              <w:numPr>
                <w:ilvl w:val="0"/>
                <w:numId w:val="0"/>
              </w:numPr>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1、</w:t>
            </w:r>
            <w:r>
              <w:rPr>
                <w:rFonts w:hint="eastAsia" w:ascii="宋体" w:hAnsi="宋体" w:cs="宋体"/>
                <w:b/>
                <w:color w:val="333333"/>
                <w:kern w:val="0"/>
                <w:sz w:val="18"/>
                <w:szCs w:val="18"/>
                <w:lang w:eastAsia="zh-CN"/>
              </w:rPr>
              <w:t>处罚</w:t>
            </w:r>
            <w:r>
              <w:rPr>
                <w:rFonts w:hint="eastAsia" w:ascii="宋体" w:hAnsi="宋体" w:cs="宋体"/>
                <w:b/>
                <w:color w:val="333333"/>
                <w:kern w:val="0"/>
                <w:sz w:val="18"/>
                <w:szCs w:val="18"/>
                <w:lang w:val="en-US" w:eastAsia="zh-CN"/>
              </w:rPr>
              <w:t>200元</w:t>
            </w:r>
          </w:p>
          <w:p>
            <w:pPr>
              <w:widowControl/>
              <w:numPr>
                <w:ilvl w:val="0"/>
                <w:numId w:val="0"/>
              </w:numPr>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2、处罚300元</w:t>
            </w:r>
          </w:p>
          <w:p>
            <w:pPr>
              <w:widowControl/>
              <w:numPr>
                <w:ilvl w:val="0"/>
                <w:numId w:val="0"/>
              </w:numPr>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3、处警告</w:t>
            </w:r>
          </w:p>
          <w:p>
            <w:pPr>
              <w:widowControl/>
              <w:numPr>
                <w:ilvl w:val="0"/>
                <w:numId w:val="0"/>
              </w:numPr>
              <w:spacing w:line="220" w:lineRule="exact"/>
              <w:ind w:left="0" w:leftChars="0" w:firstLine="0" w:firstLineChars="0"/>
              <w:jc w:val="left"/>
              <w:rPr>
                <w:rFonts w:hint="eastAsia" w:ascii="宋体" w:hAnsi="宋体" w:cs="宋体"/>
                <w:b/>
                <w:color w:val="333333"/>
                <w:kern w:val="0"/>
                <w:sz w:val="18"/>
                <w:szCs w:val="18"/>
              </w:rPr>
            </w:pPr>
            <w:r>
              <w:rPr>
                <w:rFonts w:hint="eastAsia" w:ascii="宋体" w:hAnsi="宋体" w:cs="宋体"/>
                <w:b/>
                <w:bCs/>
                <w:color w:val="333333"/>
                <w:kern w:val="0"/>
                <w:sz w:val="18"/>
                <w:szCs w:val="18"/>
              </w:rPr>
              <w:t>以上合并共处</w:t>
            </w:r>
            <w:r>
              <w:rPr>
                <w:rFonts w:hint="eastAsia" w:ascii="宋体" w:hAnsi="宋体" w:cs="宋体"/>
                <w:b/>
                <w:bCs/>
                <w:color w:val="333333"/>
                <w:kern w:val="0"/>
                <w:sz w:val="18"/>
                <w:szCs w:val="18"/>
                <w:lang w:eastAsia="zh-CN"/>
              </w:rPr>
              <w:t>警告、</w:t>
            </w:r>
            <w:r>
              <w:rPr>
                <w:rFonts w:hint="eastAsia" w:ascii="宋体" w:hAnsi="宋体" w:cs="宋体"/>
                <w:b/>
                <w:bCs/>
                <w:color w:val="333333"/>
                <w:kern w:val="0"/>
                <w:sz w:val="18"/>
                <w:szCs w:val="18"/>
              </w:rPr>
              <w:t>罚款</w:t>
            </w:r>
            <w:r>
              <w:rPr>
                <w:rFonts w:hint="eastAsia" w:ascii="宋体" w:hAnsi="宋体" w:cs="宋体"/>
                <w:b/>
                <w:bCs/>
                <w:color w:val="333333"/>
                <w:kern w:val="0"/>
                <w:sz w:val="18"/>
                <w:szCs w:val="18"/>
                <w:lang w:val="en-US" w:eastAsia="zh-CN"/>
              </w:rPr>
              <w:t>500</w:t>
            </w:r>
            <w:r>
              <w:rPr>
                <w:rFonts w:hint="eastAsia" w:ascii="宋体" w:hAnsi="宋体" w:cs="宋体"/>
                <w:b/>
                <w:bCs/>
                <w:color w:val="333333"/>
                <w:kern w:val="0"/>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45"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38</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巫玉水</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#3504241958****0023</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2022-6-21 20:10</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国道534线国道534线164公里514米</w:t>
            </w:r>
          </w:p>
        </w:tc>
        <w:tc>
          <w:tcPr>
            <w:tcW w:w="2586" w:type="dxa"/>
            <w:shd w:val="clear" w:color="auto" w:fill="auto"/>
            <w:noWrap w:val="0"/>
            <w:vAlign w:val="center"/>
          </w:tcPr>
          <w:p>
            <w:pPr>
              <w:keepNext w:val="0"/>
              <w:keepLines w:val="0"/>
              <w:pageBreakBefore w:val="0"/>
              <w:widowControl w:val="0"/>
              <w:numPr>
                <w:ilvl w:val="0"/>
                <w:numId w:val="14"/>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驾驶摩托车，不戴安全头盔的</w:t>
            </w:r>
          </w:p>
          <w:p>
            <w:pPr>
              <w:keepNext w:val="0"/>
              <w:keepLines w:val="0"/>
              <w:pageBreakBefore w:val="0"/>
              <w:widowControl w:val="0"/>
              <w:numPr>
                <w:ilvl w:val="0"/>
                <w:numId w:val="14"/>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驾驶未悬挂机动车号牌的机动车上道路行驶的</w:t>
            </w:r>
          </w:p>
          <w:p>
            <w:pPr>
              <w:keepNext w:val="0"/>
              <w:keepLines w:val="0"/>
              <w:pageBreakBefore w:val="0"/>
              <w:widowControl w:val="0"/>
              <w:numPr>
                <w:ilvl w:val="0"/>
                <w:numId w:val="14"/>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未取得驾驶证驾驶非汽车类机动车</w:t>
            </w:r>
          </w:p>
          <w:p>
            <w:pPr>
              <w:keepNext w:val="0"/>
              <w:keepLines w:val="0"/>
              <w:pageBreakBefore w:val="0"/>
              <w:widowControl w:val="0"/>
              <w:numPr>
                <w:ilvl w:val="0"/>
                <w:numId w:val="14"/>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普通摩托车载人超员</w:t>
            </w: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《中华人民共和国道路交通安全法》第九十条、《福建省实施〈中华人民共和国道路交通安全法〉办法》第67条第7项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《中华人民共和国道路交通安全法》第九十五条第一款、第九十条,《福建省实施〈中华人民共和国道路交通安全法〉办法》第70条第3项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《中华人民共和国道路交通安全法》第99条第1款第1项；《福建省实施〈中华人民共和国道路交通安全法〉办法》第71条第1项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《中华人民共和国道路交通安全法》第九十条、《福建省实施〈中华人民共和国道路交通安全法〉办法》第70条第9项</w:t>
            </w:r>
          </w:p>
        </w:tc>
        <w:tc>
          <w:tcPr>
            <w:tcW w:w="2118" w:type="dxa"/>
            <w:shd w:val="clear" w:color="auto" w:fill="FFFFFF"/>
            <w:noWrap w:val="0"/>
            <w:vAlign w:val="center"/>
          </w:tcPr>
          <w:p>
            <w:pPr>
              <w:widowControl/>
              <w:spacing w:line="220" w:lineRule="exact"/>
              <w:jc w:val="left"/>
              <w:rPr>
                <w:rFonts w:ascii="宋体" w:cs="宋体"/>
                <w:b/>
                <w:color w:val="333333"/>
                <w:kern w:val="0"/>
                <w:sz w:val="18"/>
                <w:szCs w:val="18"/>
              </w:rPr>
            </w:pPr>
            <w:r>
              <w:rPr>
                <w:rFonts w:ascii="宋体" w:hAnsi="宋体" w:cs="宋体"/>
                <w:b/>
                <w:color w:val="333333"/>
                <w:kern w:val="0"/>
                <w:sz w:val="18"/>
                <w:szCs w:val="18"/>
              </w:rPr>
              <w:t>1</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100</w:t>
            </w:r>
            <w:r>
              <w:rPr>
                <w:rFonts w:hint="eastAsia" w:ascii="宋体" w:hAnsi="宋体" w:cs="宋体"/>
                <w:b/>
                <w:color w:val="333333"/>
                <w:kern w:val="0"/>
                <w:sz w:val="18"/>
                <w:szCs w:val="18"/>
              </w:rPr>
              <w:t>元</w:t>
            </w:r>
          </w:p>
          <w:p>
            <w:pPr>
              <w:widowControl/>
              <w:spacing w:line="220" w:lineRule="exact"/>
              <w:jc w:val="left"/>
              <w:rPr>
                <w:rFonts w:hint="eastAsia" w:ascii="宋体" w:hAnsi="宋体" w:cs="宋体"/>
                <w:b/>
                <w:color w:val="333333"/>
                <w:kern w:val="0"/>
                <w:sz w:val="18"/>
                <w:szCs w:val="18"/>
                <w:lang w:val="en-US" w:eastAsia="zh-CN"/>
              </w:rPr>
            </w:pPr>
            <w:r>
              <w:rPr>
                <w:rFonts w:ascii="宋体" w:hAnsi="宋体" w:cs="宋体"/>
                <w:b/>
                <w:color w:val="333333"/>
                <w:kern w:val="0"/>
                <w:sz w:val="18"/>
                <w:szCs w:val="18"/>
              </w:rPr>
              <w:t>2</w:t>
            </w:r>
            <w:r>
              <w:rPr>
                <w:rFonts w:hint="eastAsia" w:ascii="宋体" w:hAnsi="宋体" w:cs="宋体"/>
                <w:b/>
                <w:color w:val="333333"/>
                <w:kern w:val="0"/>
                <w:sz w:val="18"/>
                <w:szCs w:val="18"/>
              </w:rPr>
              <w:t>、处</w:t>
            </w:r>
            <w:r>
              <w:rPr>
                <w:rFonts w:hint="eastAsia" w:ascii="宋体" w:hAnsi="宋体" w:cs="宋体"/>
                <w:b/>
                <w:color w:val="333333"/>
                <w:kern w:val="0"/>
                <w:sz w:val="18"/>
                <w:szCs w:val="18"/>
                <w:lang w:eastAsia="zh-CN"/>
              </w:rPr>
              <w:t>罚</w:t>
            </w:r>
            <w:r>
              <w:rPr>
                <w:rFonts w:hint="eastAsia" w:ascii="宋体" w:hAnsi="宋体" w:cs="宋体"/>
                <w:b/>
                <w:color w:val="333333"/>
                <w:kern w:val="0"/>
                <w:sz w:val="18"/>
                <w:szCs w:val="18"/>
                <w:lang w:val="en-US" w:eastAsia="zh-CN"/>
              </w:rPr>
              <w:t>200元</w:t>
            </w:r>
          </w:p>
          <w:p>
            <w:pPr>
              <w:widowControl/>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3、处罚300元</w:t>
            </w:r>
          </w:p>
          <w:p>
            <w:pPr>
              <w:widowControl/>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4、处罚200元</w:t>
            </w:r>
          </w:p>
          <w:p>
            <w:pPr>
              <w:widowControl/>
              <w:spacing w:line="220" w:lineRule="exact"/>
              <w:jc w:val="left"/>
              <w:rPr>
                <w:rFonts w:hint="eastAsia" w:ascii="宋体" w:hAnsi="宋体" w:cs="宋体"/>
                <w:b/>
                <w:color w:val="333333"/>
                <w:kern w:val="0"/>
                <w:sz w:val="18"/>
                <w:szCs w:val="18"/>
                <w:lang w:val="en-US" w:eastAsia="zh-CN"/>
              </w:rPr>
            </w:pPr>
            <w:r>
              <w:rPr>
                <w:rFonts w:hint="eastAsia" w:ascii="宋体" w:hAnsi="宋体" w:cs="宋体"/>
                <w:b/>
                <w:bCs/>
                <w:color w:val="333333"/>
                <w:kern w:val="0"/>
                <w:sz w:val="18"/>
                <w:szCs w:val="18"/>
              </w:rPr>
              <w:t>以上合并共</w:t>
            </w:r>
            <w:r>
              <w:rPr>
                <w:rFonts w:hint="eastAsia" w:ascii="宋体" w:hAnsi="宋体" w:cs="宋体"/>
                <w:b/>
                <w:color w:val="333333"/>
                <w:kern w:val="0"/>
                <w:sz w:val="18"/>
                <w:szCs w:val="18"/>
              </w:rPr>
              <w:t>处</w:t>
            </w:r>
            <w:r>
              <w:rPr>
                <w:rFonts w:hint="eastAsia" w:ascii="宋体" w:hAnsi="宋体" w:cs="宋体"/>
                <w:b/>
                <w:bCs/>
                <w:color w:val="333333"/>
                <w:kern w:val="0"/>
                <w:sz w:val="18"/>
                <w:szCs w:val="18"/>
              </w:rPr>
              <w:t>罚款</w:t>
            </w:r>
            <w:r>
              <w:rPr>
                <w:rFonts w:hint="eastAsia" w:ascii="宋体" w:hAnsi="宋体" w:cs="宋体"/>
                <w:b/>
                <w:bCs/>
                <w:color w:val="333333"/>
                <w:kern w:val="0"/>
                <w:sz w:val="18"/>
                <w:szCs w:val="18"/>
                <w:lang w:val="en-US" w:eastAsia="zh-CN"/>
              </w:rPr>
              <w:t>800</w:t>
            </w:r>
            <w:r>
              <w:rPr>
                <w:rFonts w:hint="eastAsia" w:ascii="宋体" w:hAnsi="宋体" w:cs="宋体"/>
                <w:b/>
                <w:bCs/>
                <w:color w:val="333333"/>
                <w:kern w:val="0"/>
                <w:sz w:val="18"/>
                <w:szCs w:val="18"/>
              </w:rPr>
              <w:t>元</w:t>
            </w:r>
            <w:r>
              <w:rPr>
                <w:rFonts w:ascii="宋体" w:cs="宋体"/>
                <w:b/>
                <w:bCs/>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45"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39</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施月珠</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#3504251972****3743</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2022-6-22 8:51</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大田湖山路</w:t>
            </w:r>
          </w:p>
        </w:tc>
        <w:tc>
          <w:tcPr>
            <w:tcW w:w="2586"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1、未取得驾驶证驾驶非汽车类机动车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2、驾驶未悬挂机动车号牌的机动车上道路行驶的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3、不按规定投保机车第三者强制责任险</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4、驾驶摩托车，不戴安全头盔的</w:t>
            </w: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《中华人民共和国道路交通安全法》第99条第1款第1项；《福建省实施〈中华人民共和国道路交通安全法〉办法》第71条第1项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《中华人民共和国道路交通安全法》第九十五条第一款、第九十条,《福建省实施〈中华人民共和国道路交通安全法〉办法》第70条第3项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《中华人民共和国道路交通安全法》第98条第1款</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《中华人民共和国道路交通安全法》第九十条、《福建省实施〈中华人民共和国道路交通安全法〉办法》第67条第7项</w:t>
            </w:r>
          </w:p>
        </w:tc>
        <w:tc>
          <w:tcPr>
            <w:tcW w:w="2118" w:type="dxa"/>
            <w:shd w:val="clear" w:color="auto" w:fill="FFFFFF"/>
            <w:noWrap w:val="0"/>
            <w:vAlign w:val="center"/>
          </w:tcPr>
          <w:p>
            <w:pPr>
              <w:widowControl/>
              <w:spacing w:line="220" w:lineRule="exact"/>
              <w:jc w:val="left"/>
              <w:rPr>
                <w:rFonts w:ascii="宋体" w:cs="宋体"/>
                <w:b/>
                <w:color w:val="333333"/>
                <w:kern w:val="0"/>
                <w:sz w:val="18"/>
                <w:szCs w:val="18"/>
              </w:rPr>
            </w:pPr>
            <w:r>
              <w:rPr>
                <w:rFonts w:ascii="宋体" w:hAnsi="宋体" w:cs="宋体"/>
                <w:b/>
                <w:color w:val="333333"/>
                <w:kern w:val="0"/>
                <w:sz w:val="18"/>
                <w:szCs w:val="18"/>
              </w:rPr>
              <w:t>1</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300</w:t>
            </w:r>
            <w:r>
              <w:rPr>
                <w:rFonts w:hint="eastAsia" w:ascii="宋体" w:hAnsi="宋体" w:cs="宋体"/>
                <w:b/>
                <w:color w:val="333333"/>
                <w:kern w:val="0"/>
                <w:sz w:val="18"/>
                <w:szCs w:val="18"/>
              </w:rPr>
              <w:t>元</w:t>
            </w:r>
          </w:p>
          <w:p>
            <w:pPr>
              <w:widowControl/>
              <w:spacing w:line="220" w:lineRule="exact"/>
              <w:jc w:val="left"/>
              <w:rPr>
                <w:rFonts w:hint="eastAsia" w:ascii="宋体" w:hAnsi="宋体" w:cs="宋体"/>
                <w:b/>
                <w:color w:val="333333"/>
                <w:kern w:val="0"/>
                <w:sz w:val="18"/>
                <w:szCs w:val="18"/>
                <w:lang w:val="en-US" w:eastAsia="zh-CN"/>
              </w:rPr>
            </w:pPr>
            <w:r>
              <w:rPr>
                <w:rFonts w:ascii="宋体" w:hAnsi="宋体" w:cs="宋体"/>
                <w:b/>
                <w:color w:val="333333"/>
                <w:kern w:val="0"/>
                <w:sz w:val="18"/>
                <w:szCs w:val="18"/>
              </w:rPr>
              <w:t>2</w:t>
            </w:r>
            <w:r>
              <w:rPr>
                <w:rFonts w:hint="eastAsia" w:ascii="宋体" w:hAnsi="宋体" w:cs="宋体"/>
                <w:b/>
                <w:color w:val="333333"/>
                <w:kern w:val="0"/>
                <w:sz w:val="18"/>
                <w:szCs w:val="18"/>
              </w:rPr>
              <w:t>、处</w:t>
            </w:r>
            <w:r>
              <w:rPr>
                <w:rFonts w:hint="eastAsia" w:ascii="宋体" w:hAnsi="宋体" w:cs="宋体"/>
                <w:b/>
                <w:color w:val="333333"/>
                <w:kern w:val="0"/>
                <w:sz w:val="18"/>
                <w:szCs w:val="18"/>
                <w:lang w:eastAsia="zh-CN"/>
              </w:rPr>
              <w:t>罚</w:t>
            </w:r>
            <w:r>
              <w:rPr>
                <w:rFonts w:hint="eastAsia" w:ascii="宋体" w:hAnsi="宋体" w:cs="宋体"/>
                <w:b/>
                <w:color w:val="333333"/>
                <w:kern w:val="0"/>
                <w:sz w:val="18"/>
                <w:szCs w:val="18"/>
                <w:lang w:val="en-US" w:eastAsia="zh-CN"/>
              </w:rPr>
              <w:t>200元</w:t>
            </w:r>
          </w:p>
          <w:p>
            <w:pPr>
              <w:widowControl/>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3、处罚160元</w:t>
            </w:r>
          </w:p>
          <w:p>
            <w:pPr>
              <w:widowControl/>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4、处警告</w:t>
            </w:r>
          </w:p>
          <w:p>
            <w:pPr>
              <w:widowControl/>
              <w:spacing w:line="220" w:lineRule="exact"/>
              <w:jc w:val="left"/>
              <w:rPr>
                <w:rFonts w:hint="eastAsia" w:ascii="宋体" w:hAnsi="宋体" w:cs="宋体"/>
                <w:b/>
                <w:bCs/>
                <w:color w:val="333333"/>
                <w:kern w:val="0"/>
                <w:sz w:val="18"/>
                <w:szCs w:val="18"/>
              </w:rPr>
            </w:pPr>
            <w:r>
              <w:rPr>
                <w:rFonts w:hint="eastAsia" w:ascii="宋体" w:hAnsi="宋体" w:cs="宋体"/>
                <w:b/>
                <w:bCs/>
                <w:color w:val="333333"/>
                <w:kern w:val="0"/>
                <w:sz w:val="18"/>
                <w:szCs w:val="18"/>
              </w:rPr>
              <w:t>以上合并共处</w:t>
            </w:r>
            <w:r>
              <w:rPr>
                <w:rFonts w:hint="eastAsia" w:ascii="宋体" w:hAnsi="宋体" w:cs="宋体"/>
                <w:b/>
                <w:bCs/>
                <w:color w:val="333333"/>
                <w:kern w:val="0"/>
                <w:sz w:val="18"/>
                <w:szCs w:val="18"/>
                <w:lang w:eastAsia="zh-CN"/>
              </w:rPr>
              <w:t>警告、</w:t>
            </w:r>
            <w:r>
              <w:rPr>
                <w:rFonts w:hint="eastAsia" w:ascii="宋体" w:hAnsi="宋体" w:cs="宋体"/>
                <w:b/>
                <w:bCs/>
                <w:color w:val="333333"/>
                <w:kern w:val="0"/>
                <w:sz w:val="18"/>
                <w:szCs w:val="18"/>
              </w:rPr>
              <w:t>罚款</w:t>
            </w:r>
            <w:r>
              <w:rPr>
                <w:rFonts w:hint="eastAsia" w:ascii="宋体" w:hAnsi="宋体" w:cs="宋体"/>
                <w:b/>
                <w:bCs/>
                <w:color w:val="333333"/>
                <w:kern w:val="0"/>
                <w:sz w:val="18"/>
                <w:szCs w:val="18"/>
                <w:lang w:val="en-US" w:eastAsia="zh-CN"/>
              </w:rPr>
              <w:t>660</w:t>
            </w:r>
            <w:r>
              <w:rPr>
                <w:rFonts w:hint="eastAsia" w:ascii="宋体" w:hAnsi="宋体" w:cs="宋体"/>
                <w:b/>
                <w:bCs/>
                <w:color w:val="333333"/>
                <w:kern w:val="0"/>
                <w:sz w:val="18"/>
                <w:szCs w:val="18"/>
              </w:rPr>
              <w:t>元</w:t>
            </w:r>
            <w:r>
              <w:rPr>
                <w:rFonts w:ascii="宋体" w:cs="宋体"/>
                <w:b/>
                <w:bCs/>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35"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40</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林进强</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#3504251960****2934</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2022-6-22 21:29</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大田县建设镇街道大田县建设镇街道245公里100米</w:t>
            </w:r>
          </w:p>
        </w:tc>
        <w:tc>
          <w:tcPr>
            <w:tcW w:w="2586"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1、未取得驾驶证驾驶非汽车类机动车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2、驾驶未悬挂机动车号牌的机动车上道路行驶的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3、驾驶摩托车，不戴安全头盔的</w:t>
            </w: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《中华人民共和国道路交通安全法》第99条第1款第1项；《福建省实施〈中华人民共和国道路交通安全法〉办法》第71条第1项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《中华人民共和国道路交通安全法》第九十五条第一款、第九十条,《福建省实施〈中华人民共和国道路交通安全法〉办法》第70条第3项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《中华人民共和国道路交通安全法》第九十条、《福建省实施〈中华人民共和国道路交通安全法〉办法》第67条第7项</w:t>
            </w:r>
          </w:p>
        </w:tc>
        <w:tc>
          <w:tcPr>
            <w:tcW w:w="2118" w:type="dxa"/>
            <w:shd w:val="clear" w:color="auto" w:fill="FFFFFF"/>
            <w:noWrap w:val="0"/>
            <w:vAlign w:val="center"/>
          </w:tcPr>
          <w:p>
            <w:pPr>
              <w:widowControl/>
              <w:spacing w:line="220" w:lineRule="exact"/>
              <w:jc w:val="left"/>
              <w:rPr>
                <w:rFonts w:ascii="宋体" w:cs="宋体"/>
                <w:b/>
                <w:color w:val="333333"/>
                <w:kern w:val="0"/>
                <w:sz w:val="18"/>
                <w:szCs w:val="18"/>
              </w:rPr>
            </w:pPr>
            <w:r>
              <w:rPr>
                <w:rFonts w:ascii="宋体" w:hAnsi="宋体" w:cs="宋体"/>
                <w:b/>
                <w:color w:val="333333"/>
                <w:kern w:val="0"/>
                <w:sz w:val="18"/>
                <w:szCs w:val="18"/>
              </w:rPr>
              <w:t>1</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300</w:t>
            </w:r>
            <w:r>
              <w:rPr>
                <w:rFonts w:hint="eastAsia" w:ascii="宋体" w:hAnsi="宋体" w:cs="宋体"/>
                <w:b/>
                <w:color w:val="333333"/>
                <w:kern w:val="0"/>
                <w:sz w:val="18"/>
                <w:szCs w:val="18"/>
              </w:rPr>
              <w:t>元</w:t>
            </w:r>
          </w:p>
          <w:p>
            <w:pPr>
              <w:widowControl/>
              <w:spacing w:line="220" w:lineRule="exact"/>
              <w:jc w:val="left"/>
              <w:rPr>
                <w:rFonts w:hint="eastAsia" w:ascii="宋体" w:hAnsi="宋体" w:cs="宋体"/>
                <w:b/>
                <w:color w:val="333333"/>
                <w:kern w:val="0"/>
                <w:sz w:val="18"/>
                <w:szCs w:val="18"/>
                <w:lang w:eastAsia="zh-CN"/>
              </w:rPr>
            </w:pPr>
            <w:r>
              <w:rPr>
                <w:rFonts w:ascii="宋体" w:hAnsi="宋体" w:cs="宋体"/>
                <w:b/>
                <w:color w:val="333333"/>
                <w:kern w:val="0"/>
                <w:sz w:val="18"/>
                <w:szCs w:val="18"/>
              </w:rPr>
              <w:t>2</w:t>
            </w:r>
            <w:r>
              <w:rPr>
                <w:rFonts w:hint="eastAsia" w:ascii="宋体" w:hAnsi="宋体" w:cs="宋体"/>
                <w:b/>
                <w:color w:val="333333"/>
                <w:kern w:val="0"/>
                <w:sz w:val="18"/>
                <w:szCs w:val="18"/>
              </w:rPr>
              <w:t>、处</w:t>
            </w:r>
            <w:r>
              <w:rPr>
                <w:rFonts w:hint="eastAsia" w:ascii="宋体" w:hAnsi="宋体" w:cs="宋体"/>
                <w:b/>
                <w:color w:val="333333"/>
                <w:kern w:val="0"/>
                <w:sz w:val="18"/>
                <w:szCs w:val="18"/>
                <w:lang w:eastAsia="zh-CN"/>
              </w:rPr>
              <w:t>罚</w:t>
            </w:r>
            <w:r>
              <w:rPr>
                <w:rFonts w:hint="eastAsia" w:ascii="宋体" w:hAnsi="宋体" w:cs="宋体"/>
                <w:b/>
                <w:color w:val="333333"/>
                <w:kern w:val="0"/>
                <w:sz w:val="18"/>
                <w:szCs w:val="18"/>
                <w:lang w:val="en-US" w:eastAsia="zh-CN"/>
              </w:rPr>
              <w:t>200元</w:t>
            </w:r>
          </w:p>
          <w:p>
            <w:pPr>
              <w:widowControl/>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3、处罚100元</w:t>
            </w:r>
          </w:p>
          <w:p>
            <w:pPr>
              <w:widowControl/>
              <w:spacing w:line="220" w:lineRule="exact"/>
              <w:jc w:val="left"/>
              <w:rPr>
                <w:rFonts w:hint="eastAsia" w:ascii="宋体" w:hAnsi="宋体" w:cs="宋体"/>
                <w:b/>
                <w:bCs/>
                <w:color w:val="333333"/>
                <w:kern w:val="0"/>
                <w:sz w:val="18"/>
                <w:szCs w:val="18"/>
              </w:rPr>
            </w:pPr>
            <w:r>
              <w:rPr>
                <w:rFonts w:hint="eastAsia" w:ascii="宋体" w:hAnsi="宋体" w:cs="宋体"/>
                <w:b/>
                <w:bCs/>
                <w:color w:val="333333"/>
                <w:kern w:val="0"/>
                <w:sz w:val="18"/>
                <w:szCs w:val="18"/>
              </w:rPr>
              <w:t>以上合并共处罚款</w:t>
            </w:r>
            <w:r>
              <w:rPr>
                <w:rFonts w:hint="eastAsia" w:ascii="宋体" w:hAnsi="宋体" w:cs="宋体"/>
                <w:b/>
                <w:bCs/>
                <w:color w:val="333333"/>
                <w:kern w:val="0"/>
                <w:sz w:val="18"/>
                <w:szCs w:val="18"/>
                <w:lang w:val="en-US" w:eastAsia="zh-CN"/>
              </w:rPr>
              <w:t>600</w:t>
            </w:r>
            <w:r>
              <w:rPr>
                <w:rFonts w:hint="eastAsia" w:ascii="宋体" w:hAnsi="宋体" w:cs="宋体"/>
                <w:b/>
                <w:bCs/>
                <w:color w:val="333333"/>
                <w:kern w:val="0"/>
                <w:sz w:val="18"/>
                <w:szCs w:val="18"/>
              </w:rPr>
              <w:t>元</w:t>
            </w:r>
            <w:r>
              <w:rPr>
                <w:rFonts w:ascii="宋体" w:cs="宋体"/>
                <w:b/>
                <w:bCs/>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45"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41</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巫玉水</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#3504241958****0023</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2022-6-22 16:55</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国道534线国道534线164公里514米</w:t>
            </w:r>
          </w:p>
        </w:tc>
        <w:tc>
          <w:tcPr>
            <w:tcW w:w="2586"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1、未取得驾驶证驾驶非汽车类机动车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2、驾驶未悬挂机动车号牌的机动车上道路行驶的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3、驾驶摩托车，不戴安全头盔的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4、普通摩托车载人超员</w:t>
            </w: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《中华人民共和国道路交通安全法》第99条第1款第1项；《福建省实施〈中华人民共和国道路交通安全法〉办法》第71条第1项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《中华人民共和国道路交通安全法》第九十五条第一款、第九十条,《福建省实施〈中华人民共和国道路交通安全法〉办法》第70条第3项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《中华人民共和国道路交通安全法》第九十条、《福建省实施〈中华人民共和国道路交通安全法〉办法》第67条第7项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《中华人民共和国道路交通安全法》第九十条、《福建省实施〈中华人民共和国道路交通安全法〉办法》第70条第9项</w:t>
            </w:r>
          </w:p>
        </w:tc>
        <w:tc>
          <w:tcPr>
            <w:tcW w:w="2118" w:type="dxa"/>
            <w:shd w:val="clear" w:color="auto" w:fill="FFFFFF"/>
            <w:noWrap w:val="0"/>
            <w:vAlign w:val="center"/>
          </w:tcPr>
          <w:p>
            <w:pPr>
              <w:widowControl/>
              <w:spacing w:line="220" w:lineRule="exact"/>
              <w:jc w:val="left"/>
              <w:rPr>
                <w:rFonts w:ascii="宋体" w:cs="宋体"/>
                <w:b/>
                <w:color w:val="333333"/>
                <w:kern w:val="0"/>
                <w:sz w:val="18"/>
                <w:szCs w:val="18"/>
              </w:rPr>
            </w:pPr>
            <w:r>
              <w:rPr>
                <w:rFonts w:ascii="宋体" w:hAnsi="宋体" w:cs="宋体"/>
                <w:b/>
                <w:color w:val="333333"/>
                <w:kern w:val="0"/>
                <w:sz w:val="18"/>
                <w:szCs w:val="18"/>
              </w:rPr>
              <w:t>1</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300</w:t>
            </w:r>
            <w:r>
              <w:rPr>
                <w:rFonts w:hint="eastAsia" w:ascii="宋体" w:hAnsi="宋体" w:cs="宋体"/>
                <w:b/>
                <w:color w:val="333333"/>
                <w:kern w:val="0"/>
                <w:sz w:val="18"/>
                <w:szCs w:val="18"/>
              </w:rPr>
              <w:t>元</w:t>
            </w:r>
          </w:p>
          <w:p>
            <w:pPr>
              <w:widowControl/>
              <w:spacing w:line="220" w:lineRule="exact"/>
              <w:jc w:val="left"/>
              <w:rPr>
                <w:rFonts w:hint="eastAsia" w:ascii="宋体" w:hAnsi="宋体" w:cs="宋体"/>
                <w:b/>
                <w:color w:val="333333"/>
                <w:kern w:val="0"/>
                <w:sz w:val="18"/>
                <w:szCs w:val="18"/>
                <w:lang w:val="en-US" w:eastAsia="zh-CN"/>
              </w:rPr>
            </w:pPr>
            <w:r>
              <w:rPr>
                <w:rFonts w:ascii="宋体" w:hAnsi="宋体" w:cs="宋体"/>
                <w:b/>
                <w:color w:val="333333"/>
                <w:kern w:val="0"/>
                <w:sz w:val="18"/>
                <w:szCs w:val="18"/>
              </w:rPr>
              <w:t>2</w:t>
            </w:r>
            <w:r>
              <w:rPr>
                <w:rFonts w:hint="eastAsia" w:ascii="宋体" w:hAnsi="宋体" w:cs="宋体"/>
                <w:b/>
                <w:color w:val="333333"/>
                <w:kern w:val="0"/>
                <w:sz w:val="18"/>
                <w:szCs w:val="18"/>
              </w:rPr>
              <w:t>、</w:t>
            </w:r>
            <w:r>
              <w:rPr>
                <w:rFonts w:hint="eastAsia" w:ascii="宋体" w:hAnsi="宋体" w:cs="宋体"/>
                <w:b/>
                <w:color w:val="333333"/>
                <w:kern w:val="0"/>
                <w:sz w:val="18"/>
                <w:szCs w:val="18"/>
                <w:lang w:eastAsia="zh-CN"/>
              </w:rPr>
              <w:t>处罚</w:t>
            </w:r>
            <w:r>
              <w:rPr>
                <w:rFonts w:hint="eastAsia" w:ascii="宋体" w:hAnsi="宋体" w:cs="宋体"/>
                <w:b/>
                <w:color w:val="333333"/>
                <w:kern w:val="0"/>
                <w:sz w:val="18"/>
                <w:szCs w:val="18"/>
                <w:lang w:val="en-US" w:eastAsia="zh-CN"/>
              </w:rPr>
              <w:t>200元</w:t>
            </w:r>
          </w:p>
          <w:p>
            <w:pPr>
              <w:widowControl/>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3、处罚100元</w:t>
            </w:r>
          </w:p>
          <w:p>
            <w:pPr>
              <w:widowControl/>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4、处罚200元</w:t>
            </w:r>
          </w:p>
          <w:p>
            <w:pPr>
              <w:widowControl/>
              <w:spacing w:line="220" w:lineRule="exact"/>
              <w:jc w:val="left"/>
              <w:rPr>
                <w:rFonts w:hint="eastAsia" w:ascii="宋体" w:hAnsi="宋体" w:cs="宋体"/>
                <w:b/>
                <w:color w:val="333333"/>
                <w:kern w:val="0"/>
                <w:sz w:val="18"/>
                <w:szCs w:val="18"/>
                <w:lang w:val="en-US" w:eastAsia="zh-CN"/>
              </w:rPr>
            </w:pPr>
            <w:r>
              <w:rPr>
                <w:rFonts w:hint="eastAsia" w:ascii="宋体" w:hAnsi="宋体" w:cs="宋体"/>
                <w:b/>
                <w:bCs/>
                <w:color w:val="333333"/>
                <w:kern w:val="0"/>
                <w:sz w:val="18"/>
                <w:szCs w:val="18"/>
              </w:rPr>
              <w:t>以上合并共处罚款</w:t>
            </w:r>
            <w:r>
              <w:rPr>
                <w:rFonts w:hint="eastAsia" w:ascii="宋体" w:hAnsi="宋体" w:cs="宋体"/>
                <w:b/>
                <w:bCs/>
                <w:color w:val="333333"/>
                <w:kern w:val="0"/>
                <w:sz w:val="18"/>
                <w:szCs w:val="18"/>
                <w:lang w:val="en-US" w:eastAsia="zh-CN"/>
              </w:rPr>
              <w:t>800</w:t>
            </w:r>
            <w:r>
              <w:rPr>
                <w:rFonts w:hint="eastAsia" w:ascii="宋体" w:hAnsi="宋体" w:cs="宋体"/>
                <w:b/>
                <w:bCs/>
                <w:color w:val="333333"/>
                <w:kern w:val="0"/>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62"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42</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罗上富</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#3504251966****0738</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2022-6-22 22:01</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河滨东路下桥段河滨东路下桥段</w:t>
            </w:r>
          </w:p>
        </w:tc>
        <w:tc>
          <w:tcPr>
            <w:tcW w:w="2586"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1、驾驶未悬挂机动车号牌的机动车上道路行驶的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2、驾驶摩托车，不戴安全头盔的</w:t>
            </w: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《中华人民共和国道路交通安全法》第九十五条第一款、第九十条,《福建省实施〈中华人民共和国道路交通安全法〉办法》第70条第3项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《中华人民共和国道路交通安全法》第九十条、《福建省实施〈中华人民共和国道路交通安全法〉办法》第67条第7项</w:t>
            </w:r>
          </w:p>
        </w:tc>
        <w:tc>
          <w:tcPr>
            <w:tcW w:w="2118" w:type="dxa"/>
            <w:shd w:val="clear" w:color="auto" w:fill="FFFFFF"/>
            <w:noWrap w:val="0"/>
            <w:vAlign w:val="center"/>
          </w:tcPr>
          <w:p>
            <w:pPr>
              <w:widowControl/>
              <w:spacing w:line="220" w:lineRule="exact"/>
              <w:jc w:val="left"/>
              <w:rPr>
                <w:rFonts w:hint="eastAsia" w:ascii="宋体" w:hAnsi="宋体" w:cs="宋体"/>
                <w:b/>
                <w:color w:val="333333"/>
                <w:kern w:val="0"/>
                <w:sz w:val="18"/>
                <w:szCs w:val="18"/>
                <w:lang w:val="en-US" w:eastAsia="zh-CN"/>
              </w:rPr>
            </w:pPr>
            <w:r>
              <w:rPr>
                <w:rFonts w:ascii="宋体" w:hAnsi="宋体" w:cs="宋体"/>
                <w:b/>
                <w:color w:val="333333"/>
                <w:kern w:val="0"/>
                <w:sz w:val="18"/>
                <w:szCs w:val="18"/>
              </w:rPr>
              <w:t>1</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200</w:t>
            </w:r>
            <w:r>
              <w:rPr>
                <w:rFonts w:hint="eastAsia" w:ascii="宋体" w:hAnsi="宋体" w:cs="宋体"/>
                <w:b/>
                <w:color w:val="333333"/>
                <w:kern w:val="0"/>
                <w:sz w:val="18"/>
                <w:szCs w:val="18"/>
              </w:rPr>
              <w:t>元</w:t>
            </w:r>
          </w:p>
          <w:p>
            <w:pPr>
              <w:widowControl/>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2、处罚100元</w:t>
            </w:r>
          </w:p>
          <w:p>
            <w:pPr>
              <w:widowControl/>
              <w:spacing w:line="220" w:lineRule="exact"/>
              <w:jc w:val="left"/>
              <w:rPr>
                <w:rFonts w:hint="eastAsia" w:ascii="宋体" w:hAnsi="宋体" w:cs="宋体"/>
                <w:b/>
                <w:color w:val="333333"/>
                <w:kern w:val="0"/>
                <w:sz w:val="18"/>
                <w:szCs w:val="18"/>
              </w:rPr>
            </w:pPr>
            <w:r>
              <w:rPr>
                <w:rFonts w:hint="eastAsia" w:ascii="宋体" w:hAnsi="宋体" w:cs="宋体"/>
                <w:b/>
                <w:bCs/>
                <w:color w:val="333333"/>
                <w:kern w:val="0"/>
                <w:sz w:val="18"/>
                <w:szCs w:val="18"/>
              </w:rPr>
              <w:t>以上合并共处罚款</w:t>
            </w:r>
            <w:r>
              <w:rPr>
                <w:rFonts w:hint="eastAsia" w:ascii="宋体" w:hAnsi="宋体" w:cs="宋体"/>
                <w:b/>
                <w:bCs/>
                <w:color w:val="333333"/>
                <w:kern w:val="0"/>
                <w:sz w:val="18"/>
                <w:szCs w:val="18"/>
                <w:lang w:val="en-US" w:eastAsia="zh-CN"/>
              </w:rPr>
              <w:t>300</w:t>
            </w:r>
            <w:r>
              <w:rPr>
                <w:rFonts w:hint="eastAsia" w:ascii="宋体" w:hAnsi="宋体" w:cs="宋体"/>
                <w:b/>
                <w:bCs/>
                <w:color w:val="333333"/>
                <w:kern w:val="0"/>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45"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43</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余燕玲</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#3504261968****5027</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2022-6-22 10:15</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大田县723管吴线25公里</w:t>
            </w:r>
          </w:p>
        </w:tc>
        <w:tc>
          <w:tcPr>
            <w:tcW w:w="2586"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1、驾驶未悬挂机动车号牌的机动车上道路行驶的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2、未取得驾驶证驾驶非汽车类机动车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3、驾驶摩托车，不戴安全头盔的</w:t>
            </w: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《中华人民共和国道路交通安全法》第九十五条第一款、第九十条,《福建省实施〈中华人民共和国道路交通安全法〉办法》第70条第3项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《中华人民共和国道路交通安全法》第99条第1款第1项；《福建省实施〈中华人民共和国道路交通安全法〉办法》第71条第1项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《中华人民共和国道路交通安全法》第九十条、《福建省实施〈中华人民共和国道路交通安全法〉办法》第67条第7项</w:t>
            </w:r>
          </w:p>
        </w:tc>
        <w:tc>
          <w:tcPr>
            <w:tcW w:w="2118" w:type="dxa"/>
            <w:shd w:val="clear" w:color="auto" w:fill="FFFFFF"/>
            <w:noWrap w:val="0"/>
            <w:vAlign w:val="center"/>
          </w:tcPr>
          <w:p>
            <w:pPr>
              <w:widowControl/>
              <w:numPr>
                <w:ilvl w:val="0"/>
                <w:numId w:val="0"/>
              </w:numPr>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1、</w:t>
            </w:r>
            <w:r>
              <w:rPr>
                <w:rFonts w:hint="eastAsia" w:ascii="宋体" w:hAnsi="宋体" w:cs="宋体"/>
                <w:b/>
                <w:color w:val="333333"/>
                <w:kern w:val="0"/>
                <w:sz w:val="18"/>
                <w:szCs w:val="18"/>
                <w:lang w:eastAsia="zh-CN"/>
              </w:rPr>
              <w:t>处罚</w:t>
            </w:r>
            <w:r>
              <w:rPr>
                <w:rFonts w:hint="eastAsia" w:ascii="宋体" w:hAnsi="宋体" w:cs="宋体"/>
                <w:b/>
                <w:color w:val="333333"/>
                <w:kern w:val="0"/>
                <w:sz w:val="18"/>
                <w:szCs w:val="18"/>
                <w:lang w:val="en-US" w:eastAsia="zh-CN"/>
              </w:rPr>
              <w:t>200元</w:t>
            </w:r>
          </w:p>
          <w:p>
            <w:pPr>
              <w:widowControl/>
              <w:numPr>
                <w:ilvl w:val="0"/>
                <w:numId w:val="0"/>
              </w:numPr>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2、处罚300元</w:t>
            </w:r>
          </w:p>
          <w:p>
            <w:pPr>
              <w:widowControl/>
              <w:numPr>
                <w:ilvl w:val="0"/>
                <w:numId w:val="0"/>
              </w:numPr>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3、处警告</w:t>
            </w:r>
          </w:p>
          <w:p>
            <w:pPr>
              <w:widowControl/>
              <w:numPr>
                <w:ilvl w:val="0"/>
                <w:numId w:val="0"/>
              </w:numPr>
              <w:spacing w:line="220" w:lineRule="exact"/>
              <w:ind w:left="0" w:leftChars="0" w:firstLine="0" w:firstLineChars="0"/>
              <w:jc w:val="left"/>
              <w:rPr>
                <w:rFonts w:hint="eastAsia" w:ascii="宋体" w:hAnsi="宋体" w:cs="宋体"/>
                <w:b/>
                <w:color w:val="333333"/>
                <w:kern w:val="0"/>
                <w:sz w:val="18"/>
                <w:szCs w:val="18"/>
              </w:rPr>
            </w:pPr>
            <w:r>
              <w:rPr>
                <w:rFonts w:hint="eastAsia" w:ascii="宋体" w:hAnsi="宋体" w:cs="宋体"/>
                <w:b/>
                <w:bCs/>
                <w:color w:val="333333"/>
                <w:kern w:val="0"/>
                <w:sz w:val="18"/>
                <w:szCs w:val="18"/>
              </w:rPr>
              <w:t>以上合并共处</w:t>
            </w:r>
            <w:r>
              <w:rPr>
                <w:rFonts w:hint="eastAsia" w:ascii="宋体" w:hAnsi="宋体" w:cs="宋体"/>
                <w:b/>
                <w:bCs/>
                <w:color w:val="333333"/>
                <w:kern w:val="0"/>
                <w:sz w:val="18"/>
                <w:szCs w:val="18"/>
                <w:lang w:eastAsia="zh-CN"/>
              </w:rPr>
              <w:t>警告、</w:t>
            </w:r>
            <w:r>
              <w:rPr>
                <w:rFonts w:hint="eastAsia" w:ascii="宋体" w:hAnsi="宋体" w:cs="宋体"/>
                <w:b/>
                <w:bCs/>
                <w:color w:val="333333"/>
                <w:kern w:val="0"/>
                <w:sz w:val="18"/>
                <w:szCs w:val="18"/>
              </w:rPr>
              <w:t>罚款</w:t>
            </w:r>
            <w:r>
              <w:rPr>
                <w:rFonts w:hint="eastAsia" w:ascii="宋体" w:hAnsi="宋体" w:cs="宋体"/>
                <w:b/>
                <w:bCs/>
                <w:color w:val="333333"/>
                <w:kern w:val="0"/>
                <w:sz w:val="18"/>
                <w:szCs w:val="18"/>
                <w:lang w:val="en-US" w:eastAsia="zh-CN"/>
              </w:rPr>
              <w:t>500</w:t>
            </w:r>
            <w:r>
              <w:rPr>
                <w:rFonts w:hint="eastAsia" w:ascii="宋体" w:hAnsi="宋体" w:cs="宋体"/>
                <w:b/>
                <w:bCs/>
                <w:color w:val="333333"/>
                <w:kern w:val="0"/>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45"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44</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吴长福</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#3504251957****3116</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2022-6-22 10:45</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国道534线294公里</w:t>
            </w:r>
          </w:p>
        </w:tc>
        <w:tc>
          <w:tcPr>
            <w:tcW w:w="2586"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1、驾驶未悬挂机动车号牌的机动车上道路行驶的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2、未取得驾驶证驾驶非汽车类机动车</w:t>
            </w: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《中华人民共和国道路交通安全法》第九十五条第一款、第九十条,《福建省实施〈中华人民共和国道路交通安全法〉办法》第70条第3项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《中华人民共和国道路交通安全法》第99条第1款第1项；《福建省实施〈中华人民共和国道路交通安全法〉办法》第71条第1项</w:t>
            </w:r>
          </w:p>
        </w:tc>
        <w:tc>
          <w:tcPr>
            <w:tcW w:w="2118" w:type="dxa"/>
            <w:shd w:val="clear" w:color="auto" w:fill="FFFFFF"/>
            <w:noWrap w:val="0"/>
            <w:vAlign w:val="center"/>
          </w:tcPr>
          <w:p>
            <w:pPr>
              <w:widowControl/>
              <w:numPr>
                <w:ilvl w:val="0"/>
                <w:numId w:val="0"/>
              </w:numPr>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1、</w:t>
            </w:r>
            <w:r>
              <w:rPr>
                <w:rFonts w:hint="eastAsia" w:ascii="宋体" w:hAnsi="宋体" w:cs="宋体"/>
                <w:b/>
                <w:color w:val="333333"/>
                <w:kern w:val="0"/>
                <w:sz w:val="18"/>
                <w:szCs w:val="18"/>
                <w:lang w:eastAsia="zh-CN"/>
              </w:rPr>
              <w:t>处罚</w:t>
            </w:r>
            <w:bookmarkStart w:id="0" w:name="_GoBack"/>
            <w:bookmarkEnd w:id="0"/>
            <w:r>
              <w:rPr>
                <w:rFonts w:hint="eastAsia" w:ascii="宋体" w:hAnsi="宋体" w:cs="宋体"/>
                <w:b/>
                <w:color w:val="333333"/>
                <w:kern w:val="0"/>
                <w:sz w:val="18"/>
                <w:szCs w:val="18"/>
                <w:lang w:val="en-US" w:eastAsia="zh-CN"/>
              </w:rPr>
              <w:t>200元</w:t>
            </w:r>
          </w:p>
          <w:p>
            <w:pPr>
              <w:widowControl/>
              <w:numPr>
                <w:ilvl w:val="0"/>
                <w:numId w:val="0"/>
              </w:numPr>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2、处罚300元</w:t>
            </w:r>
          </w:p>
          <w:p>
            <w:pPr>
              <w:widowControl/>
              <w:numPr>
                <w:ilvl w:val="0"/>
                <w:numId w:val="0"/>
              </w:numPr>
              <w:spacing w:line="220" w:lineRule="exact"/>
              <w:ind w:left="0" w:leftChars="0" w:firstLine="0" w:firstLineChars="0"/>
              <w:jc w:val="left"/>
              <w:rPr>
                <w:rFonts w:hint="eastAsia" w:ascii="宋体" w:hAnsi="宋体" w:cs="宋体"/>
                <w:b/>
                <w:bCs/>
                <w:color w:val="333333"/>
                <w:kern w:val="0"/>
                <w:sz w:val="18"/>
                <w:szCs w:val="18"/>
              </w:rPr>
            </w:pPr>
            <w:r>
              <w:rPr>
                <w:rFonts w:hint="eastAsia" w:ascii="宋体" w:hAnsi="宋体" w:cs="宋体"/>
                <w:b/>
                <w:bCs/>
                <w:color w:val="333333"/>
                <w:kern w:val="0"/>
                <w:sz w:val="18"/>
                <w:szCs w:val="18"/>
              </w:rPr>
              <w:t>以上合并共处罚款</w:t>
            </w:r>
            <w:r>
              <w:rPr>
                <w:rFonts w:hint="eastAsia" w:ascii="宋体" w:hAnsi="宋体" w:cs="宋体"/>
                <w:b/>
                <w:bCs/>
                <w:color w:val="333333"/>
                <w:kern w:val="0"/>
                <w:sz w:val="18"/>
                <w:szCs w:val="18"/>
                <w:lang w:val="en-US" w:eastAsia="zh-CN"/>
              </w:rPr>
              <w:t>500</w:t>
            </w:r>
            <w:r>
              <w:rPr>
                <w:rFonts w:hint="eastAsia" w:ascii="宋体" w:hAnsi="宋体" w:cs="宋体"/>
                <w:b/>
                <w:bCs/>
                <w:color w:val="333333"/>
                <w:kern w:val="0"/>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45"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45</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林上显</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#3504251957****3118</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2022-6-22 9:55</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大田县723管吴线25公里</w:t>
            </w:r>
          </w:p>
        </w:tc>
        <w:tc>
          <w:tcPr>
            <w:tcW w:w="2586"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1、驾驶未悬挂机动车号牌的机动车上道路行驶的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2、未取得驾驶证驾驶非汽车类机动车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3、驾驶摩托车，不戴安全头盔的</w:t>
            </w: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《中华人民共和国道路交通安全法》第九十五条第一款、第九十条,《福建省实施〈中华人民共和国道路交通安全法〉办法》第70条第3项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《中华人民共和国道路交通安全法》第99条第1款第1项；《福建省实施〈中华人民共和国道路交通安全法〉办法》第71条第1项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《中华人民共和国道路交通安全法》第九十条、《福建省实施〈中华人民共和国道路交通安全法〉办法》第67条第7项</w:t>
            </w:r>
          </w:p>
        </w:tc>
        <w:tc>
          <w:tcPr>
            <w:tcW w:w="2118" w:type="dxa"/>
            <w:shd w:val="clear" w:color="auto" w:fill="FFFFFF"/>
            <w:noWrap w:val="0"/>
            <w:vAlign w:val="center"/>
          </w:tcPr>
          <w:p>
            <w:pPr>
              <w:widowControl/>
              <w:numPr>
                <w:ilvl w:val="0"/>
                <w:numId w:val="0"/>
              </w:numPr>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1、</w:t>
            </w:r>
            <w:r>
              <w:rPr>
                <w:rFonts w:hint="eastAsia" w:ascii="宋体" w:hAnsi="宋体" w:cs="宋体"/>
                <w:b/>
                <w:color w:val="333333"/>
                <w:kern w:val="0"/>
                <w:sz w:val="18"/>
                <w:szCs w:val="18"/>
                <w:lang w:eastAsia="zh-CN"/>
              </w:rPr>
              <w:t>处罚</w:t>
            </w:r>
            <w:r>
              <w:rPr>
                <w:rFonts w:hint="eastAsia" w:ascii="宋体" w:hAnsi="宋体" w:cs="宋体"/>
                <w:b/>
                <w:color w:val="333333"/>
                <w:kern w:val="0"/>
                <w:sz w:val="18"/>
                <w:szCs w:val="18"/>
                <w:lang w:val="en-US" w:eastAsia="zh-CN"/>
              </w:rPr>
              <w:t>200元</w:t>
            </w:r>
          </w:p>
          <w:p>
            <w:pPr>
              <w:widowControl/>
              <w:numPr>
                <w:ilvl w:val="0"/>
                <w:numId w:val="0"/>
              </w:numPr>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2、处罚300元</w:t>
            </w:r>
          </w:p>
          <w:p>
            <w:pPr>
              <w:widowControl/>
              <w:numPr>
                <w:ilvl w:val="0"/>
                <w:numId w:val="0"/>
              </w:numPr>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3、处警告</w:t>
            </w:r>
          </w:p>
          <w:p>
            <w:pPr>
              <w:widowControl/>
              <w:numPr>
                <w:ilvl w:val="0"/>
                <w:numId w:val="0"/>
              </w:numPr>
              <w:spacing w:line="220" w:lineRule="exact"/>
              <w:ind w:left="0" w:leftChars="0" w:firstLine="0" w:firstLineChars="0"/>
              <w:jc w:val="left"/>
              <w:rPr>
                <w:rFonts w:hint="eastAsia" w:ascii="宋体" w:hAnsi="宋体" w:cs="宋体"/>
                <w:b/>
                <w:bCs/>
                <w:color w:val="333333"/>
                <w:kern w:val="0"/>
                <w:sz w:val="18"/>
                <w:szCs w:val="18"/>
              </w:rPr>
            </w:pPr>
            <w:r>
              <w:rPr>
                <w:rFonts w:hint="eastAsia" w:ascii="宋体" w:hAnsi="宋体" w:cs="宋体"/>
                <w:b/>
                <w:bCs/>
                <w:color w:val="333333"/>
                <w:kern w:val="0"/>
                <w:sz w:val="18"/>
                <w:szCs w:val="18"/>
              </w:rPr>
              <w:t>以上合并共处</w:t>
            </w:r>
            <w:r>
              <w:rPr>
                <w:rFonts w:hint="eastAsia" w:ascii="宋体" w:hAnsi="宋体" w:cs="宋体"/>
                <w:b/>
                <w:bCs/>
                <w:color w:val="333333"/>
                <w:kern w:val="0"/>
                <w:sz w:val="18"/>
                <w:szCs w:val="18"/>
                <w:lang w:eastAsia="zh-CN"/>
              </w:rPr>
              <w:t>警告、</w:t>
            </w:r>
            <w:r>
              <w:rPr>
                <w:rFonts w:hint="eastAsia" w:ascii="宋体" w:hAnsi="宋体" w:cs="宋体"/>
                <w:b/>
                <w:bCs/>
                <w:color w:val="333333"/>
                <w:kern w:val="0"/>
                <w:sz w:val="18"/>
                <w:szCs w:val="18"/>
              </w:rPr>
              <w:t>罚款</w:t>
            </w:r>
            <w:r>
              <w:rPr>
                <w:rFonts w:hint="eastAsia" w:ascii="宋体" w:hAnsi="宋体" w:cs="宋体"/>
                <w:b/>
                <w:bCs/>
                <w:color w:val="333333"/>
                <w:kern w:val="0"/>
                <w:sz w:val="18"/>
                <w:szCs w:val="18"/>
                <w:lang w:val="en-US" w:eastAsia="zh-CN"/>
              </w:rPr>
              <w:t>500</w:t>
            </w:r>
            <w:r>
              <w:rPr>
                <w:rFonts w:hint="eastAsia" w:ascii="宋体" w:hAnsi="宋体" w:cs="宋体"/>
                <w:b/>
                <w:bCs/>
                <w:color w:val="333333"/>
                <w:kern w:val="0"/>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45"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46</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范宝花</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#3504251986****0325</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2022-6-22 8:45</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大田福田路</w:t>
            </w:r>
          </w:p>
        </w:tc>
        <w:tc>
          <w:tcPr>
            <w:tcW w:w="2586"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Chars="0"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1、未取得驾驶证驾驶非汽车类机动车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Chars="0"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2、不按规定投保机车第三者强制责任险</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Chars="0"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3、驾驶摩托车，不戴安全头盔的</w:t>
            </w: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《中华人民共和国道路交通安全法》第99条第1款第1项；《福建省实施〈中华人民共和国道路交通安全法〉办法》第71条第1项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《中华人民共和国道路交通安全法》第98条第1款</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《中华人民共和国道路交通安全法》第九十条、《福建省实施〈中华人民共和国道路交通安全法〉办法》第67条第7项</w:t>
            </w:r>
          </w:p>
        </w:tc>
        <w:tc>
          <w:tcPr>
            <w:tcW w:w="2118" w:type="dxa"/>
            <w:shd w:val="clear" w:color="auto" w:fill="FFFFFF"/>
            <w:noWrap w:val="0"/>
            <w:vAlign w:val="center"/>
          </w:tcPr>
          <w:p>
            <w:pPr>
              <w:widowControl/>
              <w:spacing w:line="220" w:lineRule="exact"/>
              <w:jc w:val="left"/>
              <w:rPr>
                <w:rFonts w:ascii="宋体" w:cs="宋体"/>
                <w:b/>
                <w:color w:val="333333"/>
                <w:kern w:val="0"/>
                <w:sz w:val="18"/>
                <w:szCs w:val="18"/>
              </w:rPr>
            </w:pPr>
            <w:r>
              <w:rPr>
                <w:rFonts w:ascii="宋体" w:hAnsi="宋体" w:cs="宋体"/>
                <w:b/>
                <w:color w:val="333333"/>
                <w:kern w:val="0"/>
                <w:sz w:val="18"/>
                <w:szCs w:val="18"/>
              </w:rPr>
              <w:t>1</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300</w:t>
            </w:r>
            <w:r>
              <w:rPr>
                <w:rFonts w:hint="eastAsia" w:ascii="宋体" w:hAnsi="宋体" w:cs="宋体"/>
                <w:b/>
                <w:color w:val="333333"/>
                <w:kern w:val="0"/>
                <w:sz w:val="18"/>
                <w:szCs w:val="18"/>
              </w:rPr>
              <w:t>元</w:t>
            </w:r>
          </w:p>
          <w:p>
            <w:pPr>
              <w:widowControl/>
              <w:spacing w:line="220" w:lineRule="exact"/>
              <w:jc w:val="left"/>
              <w:rPr>
                <w:rFonts w:hint="eastAsia" w:ascii="宋体" w:hAnsi="宋体" w:cs="宋体"/>
                <w:b/>
                <w:color w:val="333333"/>
                <w:kern w:val="0"/>
                <w:sz w:val="18"/>
                <w:szCs w:val="18"/>
                <w:lang w:val="en-US" w:eastAsia="zh-CN"/>
              </w:rPr>
            </w:pPr>
            <w:r>
              <w:rPr>
                <w:rFonts w:ascii="宋体" w:hAnsi="宋体" w:cs="宋体"/>
                <w:b/>
                <w:color w:val="333333"/>
                <w:kern w:val="0"/>
                <w:sz w:val="18"/>
                <w:szCs w:val="18"/>
              </w:rPr>
              <w:t>2</w:t>
            </w:r>
            <w:r>
              <w:rPr>
                <w:rFonts w:hint="eastAsia" w:ascii="宋体" w:hAnsi="宋体" w:cs="宋体"/>
                <w:b/>
                <w:color w:val="333333"/>
                <w:kern w:val="0"/>
                <w:sz w:val="18"/>
                <w:szCs w:val="18"/>
              </w:rPr>
              <w:t>、处</w:t>
            </w:r>
            <w:r>
              <w:rPr>
                <w:rFonts w:hint="eastAsia" w:ascii="宋体" w:hAnsi="宋体" w:cs="宋体"/>
                <w:b/>
                <w:color w:val="333333"/>
                <w:kern w:val="0"/>
                <w:sz w:val="18"/>
                <w:szCs w:val="18"/>
                <w:lang w:eastAsia="zh-CN"/>
              </w:rPr>
              <w:t>罚</w:t>
            </w:r>
            <w:r>
              <w:rPr>
                <w:rFonts w:hint="eastAsia" w:ascii="宋体" w:hAnsi="宋体" w:cs="宋体"/>
                <w:b/>
                <w:color w:val="333333"/>
                <w:kern w:val="0"/>
                <w:sz w:val="18"/>
                <w:szCs w:val="18"/>
                <w:lang w:val="en-US" w:eastAsia="zh-CN"/>
              </w:rPr>
              <w:t>240元</w:t>
            </w:r>
          </w:p>
          <w:p>
            <w:pPr>
              <w:widowControl/>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3、处罚100元</w:t>
            </w:r>
          </w:p>
          <w:p>
            <w:pPr>
              <w:widowControl/>
              <w:spacing w:line="220" w:lineRule="exact"/>
              <w:jc w:val="left"/>
              <w:rPr>
                <w:rFonts w:hint="eastAsia" w:ascii="宋体" w:hAnsi="宋体" w:cs="宋体"/>
                <w:b/>
                <w:bCs/>
                <w:color w:val="333333"/>
                <w:kern w:val="0"/>
                <w:sz w:val="18"/>
                <w:szCs w:val="18"/>
              </w:rPr>
            </w:pPr>
            <w:r>
              <w:rPr>
                <w:rFonts w:hint="eastAsia" w:ascii="宋体" w:hAnsi="宋体" w:cs="宋体"/>
                <w:b/>
                <w:bCs/>
                <w:color w:val="333333"/>
                <w:kern w:val="0"/>
                <w:sz w:val="18"/>
                <w:szCs w:val="18"/>
              </w:rPr>
              <w:t>以上合并共处罚款</w:t>
            </w:r>
            <w:r>
              <w:rPr>
                <w:rFonts w:hint="eastAsia" w:ascii="宋体" w:hAnsi="宋体" w:cs="宋体"/>
                <w:b/>
                <w:bCs/>
                <w:color w:val="333333"/>
                <w:kern w:val="0"/>
                <w:sz w:val="18"/>
                <w:szCs w:val="18"/>
                <w:lang w:val="en-US" w:eastAsia="zh-CN"/>
              </w:rPr>
              <w:t>640</w:t>
            </w:r>
            <w:r>
              <w:rPr>
                <w:rFonts w:hint="eastAsia" w:ascii="宋体" w:hAnsi="宋体" w:cs="宋体"/>
                <w:b/>
                <w:bCs/>
                <w:color w:val="333333"/>
                <w:kern w:val="0"/>
                <w:sz w:val="18"/>
                <w:szCs w:val="18"/>
              </w:rPr>
              <w:t>元</w:t>
            </w:r>
            <w:r>
              <w:rPr>
                <w:rFonts w:ascii="宋体" w:cs="宋体"/>
                <w:b/>
                <w:bCs/>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45"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47</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魏小明</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#4330291971****1410</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2022-6-23 9:07</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国道356线国道356线大田段253公里200米</w:t>
            </w:r>
          </w:p>
        </w:tc>
        <w:tc>
          <w:tcPr>
            <w:tcW w:w="2586"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1、未取得驾驶证驾驶非汽车类机动车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2、驾驶未悬挂机动车号牌的机动车上道路行驶的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3、驾驶摩托车，不戴安全头盔的</w:t>
            </w: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《中华人民共和国道路交通安全法》第99条第1款第1项；《福建省实施〈中华人民共和国道路交通安全法〉办法》第71条第1项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《中华人民共和国道路交通安全法》第九十五条第一款、第九十条,《福建省实施〈中华人民共和国道路交通安全法〉办法》第70条第3项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《中华人民共和国道路交通安全法》第九十条、《福建省实施〈中华人民共和国道路交通安全法〉办法》第67条第7项</w:t>
            </w:r>
          </w:p>
        </w:tc>
        <w:tc>
          <w:tcPr>
            <w:tcW w:w="2118" w:type="dxa"/>
            <w:shd w:val="clear" w:color="auto" w:fill="FFFFFF"/>
            <w:noWrap w:val="0"/>
            <w:vAlign w:val="center"/>
          </w:tcPr>
          <w:p>
            <w:pPr>
              <w:widowControl/>
              <w:spacing w:line="220" w:lineRule="exact"/>
              <w:jc w:val="left"/>
              <w:rPr>
                <w:rFonts w:ascii="宋体" w:cs="宋体"/>
                <w:b/>
                <w:color w:val="333333"/>
                <w:kern w:val="0"/>
                <w:sz w:val="18"/>
                <w:szCs w:val="18"/>
              </w:rPr>
            </w:pPr>
            <w:r>
              <w:rPr>
                <w:rFonts w:ascii="宋体" w:hAnsi="宋体" w:cs="宋体"/>
                <w:b/>
                <w:color w:val="333333"/>
                <w:kern w:val="0"/>
                <w:sz w:val="18"/>
                <w:szCs w:val="18"/>
              </w:rPr>
              <w:t>1</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300</w:t>
            </w:r>
            <w:r>
              <w:rPr>
                <w:rFonts w:hint="eastAsia" w:ascii="宋体" w:hAnsi="宋体" w:cs="宋体"/>
                <w:b/>
                <w:color w:val="333333"/>
                <w:kern w:val="0"/>
                <w:sz w:val="18"/>
                <w:szCs w:val="18"/>
              </w:rPr>
              <w:t>元</w:t>
            </w:r>
          </w:p>
          <w:p>
            <w:pPr>
              <w:widowControl/>
              <w:spacing w:line="220" w:lineRule="exact"/>
              <w:jc w:val="left"/>
              <w:rPr>
                <w:rFonts w:hint="eastAsia" w:ascii="宋体" w:hAnsi="宋体" w:cs="宋体"/>
                <w:b/>
                <w:color w:val="333333"/>
                <w:kern w:val="0"/>
                <w:sz w:val="18"/>
                <w:szCs w:val="18"/>
                <w:lang w:eastAsia="zh-CN"/>
              </w:rPr>
            </w:pPr>
            <w:r>
              <w:rPr>
                <w:rFonts w:ascii="宋体" w:hAnsi="宋体" w:cs="宋体"/>
                <w:b/>
                <w:color w:val="333333"/>
                <w:kern w:val="0"/>
                <w:sz w:val="18"/>
                <w:szCs w:val="18"/>
              </w:rPr>
              <w:t>2</w:t>
            </w:r>
            <w:r>
              <w:rPr>
                <w:rFonts w:hint="eastAsia" w:ascii="宋体" w:hAnsi="宋体" w:cs="宋体"/>
                <w:b/>
                <w:color w:val="333333"/>
                <w:kern w:val="0"/>
                <w:sz w:val="18"/>
                <w:szCs w:val="18"/>
              </w:rPr>
              <w:t>、处</w:t>
            </w:r>
            <w:r>
              <w:rPr>
                <w:rFonts w:hint="eastAsia" w:ascii="宋体" w:hAnsi="宋体" w:cs="宋体"/>
                <w:b/>
                <w:color w:val="333333"/>
                <w:kern w:val="0"/>
                <w:sz w:val="18"/>
                <w:szCs w:val="18"/>
                <w:lang w:eastAsia="zh-CN"/>
              </w:rPr>
              <w:t>罚</w:t>
            </w:r>
            <w:r>
              <w:rPr>
                <w:rFonts w:hint="eastAsia" w:ascii="宋体" w:hAnsi="宋体" w:cs="宋体"/>
                <w:b/>
                <w:color w:val="333333"/>
                <w:kern w:val="0"/>
                <w:sz w:val="18"/>
                <w:szCs w:val="18"/>
                <w:lang w:val="en-US" w:eastAsia="zh-CN"/>
              </w:rPr>
              <w:t>200元</w:t>
            </w:r>
          </w:p>
          <w:p>
            <w:pPr>
              <w:widowControl/>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3、处罚100元</w:t>
            </w:r>
          </w:p>
          <w:p>
            <w:pPr>
              <w:widowControl/>
              <w:spacing w:line="220" w:lineRule="exact"/>
              <w:jc w:val="left"/>
              <w:rPr>
                <w:rFonts w:hint="eastAsia" w:ascii="宋体" w:hAnsi="宋体" w:cs="宋体"/>
                <w:b/>
                <w:bCs/>
                <w:color w:val="333333"/>
                <w:kern w:val="0"/>
                <w:sz w:val="18"/>
                <w:szCs w:val="18"/>
              </w:rPr>
            </w:pPr>
            <w:r>
              <w:rPr>
                <w:rFonts w:hint="eastAsia" w:ascii="宋体" w:hAnsi="宋体" w:cs="宋体"/>
                <w:b/>
                <w:bCs/>
                <w:color w:val="333333"/>
                <w:kern w:val="0"/>
                <w:sz w:val="18"/>
                <w:szCs w:val="18"/>
              </w:rPr>
              <w:t>以上合并共处罚款</w:t>
            </w:r>
            <w:r>
              <w:rPr>
                <w:rFonts w:hint="eastAsia" w:ascii="宋体" w:hAnsi="宋体" w:cs="宋体"/>
                <w:b/>
                <w:bCs/>
                <w:color w:val="333333"/>
                <w:kern w:val="0"/>
                <w:sz w:val="18"/>
                <w:szCs w:val="18"/>
                <w:lang w:val="en-US" w:eastAsia="zh-CN"/>
              </w:rPr>
              <w:t>600</w:t>
            </w:r>
            <w:r>
              <w:rPr>
                <w:rFonts w:hint="eastAsia" w:ascii="宋体" w:hAnsi="宋体" w:cs="宋体"/>
                <w:b/>
                <w:bCs/>
                <w:color w:val="333333"/>
                <w:kern w:val="0"/>
                <w:sz w:val="18"/>
                <w:szCs w:val="18"/>
              </w:rPr>
              <w:t>元</w:t>
            </w:r>
            <w:r>
              <w:rPr>
                <w:rFonts w:ascii="宋体" w:cs="宋体"/>
                <w:b/>
                <w:bCs/>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45"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48</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范齐辉</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#5221211967****3816</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2022-6-23 9:20</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国道534线294公里</w:t>
            </w:r>
          </w:p>
        </w:tc>
        <w:tc>
          <w:tcPr>
            <w:tcW w:w="2586"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1、驾驶未悬挂机动车号牌的机动车上道路行驶的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2、未取得驾驶证驾驶非汽车类机动车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3、驾驶摩托车，不戴安全头盔的</w:t>
            </w: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《中华人民共和国道路交通安全法》第九十五条第一款、第九十条,《福建省实施〈中华人民共和国道路交通安全法〉办法》第70条第3项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《中华人民共和国道路交通安全法》第99条第1款第1项；《福建省实施〈中华人民共和国道路交通安全法〉办法》第71条第1项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《中华人民共和国道路交通安全法》第九十条、《福建省实施〈中华人民共和国道路交通安全法〉办法》第67条第7项</w:t>
            </w:r>
          </w:p>
        </w:tc>
        <w:tc>
          <w:tcPr>
            <w:tcW w:w="2118" w:type="dxa"/>
            <w:shd w:val="clear" w:color="auto" w:fill="FFFFFF"/>
            <w:noWrap w:val="0"/>
            <w:vAlign w:val="center"/>
          </w:tcPr>
          <w:p>
            <w:pPr>
              <w:widowControl/>
              <w:numPr>
                <w:ilvl w:val="0"/>
                <w:numId w:val="0"/>
              </w:numPr>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1、</w:t>
            </w:r>
            <w:r>
              <w:rPr>
                <w:rFonts w:hint="eastAsia" w:ascii="宋体" w:hAnsi="宋体" w:cs="宋体"/>
                <w:b/>
                <w:color w:val="333333"/>
                <w:kern w:val="0"/>
                <w:sz w:val="18"/>
                <w:szCs w:val="18"/>
                <w:lang w:eastAsia="zh-CN"/>
              </w:rPr>
              <w:t>处罚</w:t>
            </w:r>
            <w:r>
              <w:rPr>
                <w:rFonts w:hint="eastAsia" w:ascii="宋体" w:hAnsi="宋体" w:cs="宋体"/>
                <w:b/>
                <w:color w:val="333333"/>
                <w:kern w:val="0"/>
                <w:sz w:val="18"/>
                <w:szCs w:val="18"/>
                <w:lang w:val="en-US" w:eastAsia="zh-CN"/>
              </w:rPr>
              <w:t>200元</w:t>
            </w:r>
          </w:p>
          <w:p>
            <w:pPr>
              <w:widowControl/>
              <w:numPr>
                <w:ilvl w:val="0"/>
                <w:numId w:val="0"/>
              </w:numPr>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2、处罚300元</w:t>
            </w:r>
          </w:p>
          <w:p>
            <w:pPr>
              <w:widowControl/>
              <w:numPr>
                <w:ilvl w:val="0"/>
                <w:numId w:val="0"/>
              </w:numPr>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3、处警告</w:t>
            </w:r>
          </w:p>
          <w:p>
            <w:pPr>
              <w:widowControl/>
              <w:numPr>
                <w:ilvl w:val="0"/>
                <w:numId w:val="0"/>
              </w:numPr>
              <w:spacing w:line="220" w:lineRule="exact"/>
              <w:ind w:left="0" w:leftChars="0" w:firstLine="0" w:firstLineChars="0"/>
              <w:jc w:val="left"/>
              <w:rPr>
                <w:rFonts w:hint="eastAsia" w:ascii="宋体" w:hAnsi="宋体" w:eastAsia="宋体" w:cs="宋体"/>
                <w:b/>
                <w:color w:val="333333"/>
                <w:kern w:val="0"/>
                <w:sz w:val="18"/>
                <w:szCs w:val="18"/>
                <w:lang w:val="en-US" w:eastAsia="zh-CN"/>
              </w:rPr>
            </w:pPr>
            <w:r>
              <w:rPr>
                <w:rFonts w:hint="eastAsia" w:ascii="宋体" w:hAnsi="宋体" w:cs="宋体"/>
                <w:b/>
                <w:bCs/>
                <w:color w:val="333333"/>
                <w:kern w:val="0"/>
                <w:sz w:val="18"/>
                <w:szCs w:val="18"/>
              </w:rPr>
              <w:t>以上合并共处</w:t>
            </w:r>
            <w:r>
              <w:rPr>
                <w:rFonts w:hint="eastAsia" w:ascii="宋体" w:hAnsi="宋体" w:cs="宋体"/>
                <w:b/>
                <w:bCs/>
                <w:color w:val="333333"/>
                <w:kern w:val="0"/>
                <w:sz w:val="18"/>
                <w:szCs w:val="18"/>
                <w:lang w:eastAsia="zh-CN"/>
              </w:rPr>
              <w:t>警告、</w:t>
            </w:r>
            <w:r>
              <w:rPr>
                <w:rFonts w:hint="eastAsia" w:ascii="宋体" w:hAnsi="宋体" w:cs="宋体"/>
                <w:b/>
                <w:bCs/>
                <w:color w:val="333333"/>
                <w:kern w:val="0"/>
                <w:sz w:val="18"/>
                <w:szCs w:val="18"/>
              </w:rPr>
              <w:t>罚款</w:t>
            </w:r>
            <w:r>
              <w:rPr>
                <w:rFonts w:hint="eastAsia" w:ascii="宋体" w:hAnsi="宋体" w:cs="宋体"/>
                <w:b/>
                <w:bCs/>
                <w:color w:val="333333"/>
                <w:kern w:val="0"/>
                <w:sz w:val="18"/>
                <w:szCs w:val="18"/>
                <w:lang w:val="en-US" w:eastAsia="zh-CN"/>
              </w:rPr>
              <w:t>500</w:t>
            </w:r>
            <w:r>
              <w:rPr>
                <w:rFonts w:hint="eastAsia" w:ascii="宋体" w:hAnsi="宋体" w:cs="宋体"/>
                <w:b/>
                <w:bCs/>
                <w:color w:val="333333"/>
                <w:kern w:val="0"/>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45"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49</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叶美銮</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#3504251970****3540</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2022-6-23 9:30</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国道534线294公里</w:t>
            </w:r>
          </w:p>
        </w:tc>
        <w:tc>
          <w:tcPr>
            <w:tcW w:w="2586"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1、驾驶未悬挂机动车号牌的机动车上道路行驶的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2、未取得驾驶证驾驶非汽车类机动车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3、驾驶摩托车，不戴安全头盔的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4、普通摩托车载人超员</w:t>
            </w: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《中华人民共和国道路交通安全法》第九十五条第一款、第九十条,《福建省实施〈中华人民共和国道路交通安全法〉办法》第70条第3项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《中华人民共和国道路交通安全法》第99条第1款第1项；《福建省实施〈中华人民共和国道路交通安全法〉办法》第71条第1项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《中华人民共和国道路交通安全法》第九十条、《福建省实施〈中华人民共和国道路交通安全法〉办法》第67条第7项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《中华人民共和国道路交通安全法》第九十条、《福建省实施〈中华人民共和国道路交通安全法〉办法》第70条第9项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p>
        </w:tc>
        <w:tc>
          <w:tcPr>
            <w:tcW w:w="2118" w:type="dxa"/>
            <w:shd w:val="clear" w:color="auto" w:fill="FFFFFF"/>
            <w:noWrap w:val="0"/>
            <w:vAlign w:val="center"/>
          </w:tcPr>
          <w:p>
            <w:pPr>
              <w:widowControl/>
              <w:numPr>
                <w:ilvl w:val="0"/>
                <w:numId w:val="0"/>
              </w:numPr>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1、</w:t>
            </w:r>
            <w:r>
              <w:rPr>
                <w:rFonts w:hint="eastAsia" w:ascii="宋体" w:hAnsi="宋体" w:cs="宋体"/>
                <w:b/>
                <w:color w:val="333333"/>
                <w:kern w:val="0"/>
                <w:sz w:val="18"/>
                <w:szCs w:val="18"/>
                <w:lang w:eastAsia="zh-CN"/>
              </w:rPr>
              <w:t>处罚</w:t>
            </w:r>
            <w:r>
              <w:rPr>
                <w:rFonts w:hint="eastAsia" w:ascii="宋体" w:hAnsi="宋体" w:cs="宋体"/>
                <w:b/>
                <w:color w:val="333333"/>
                <w:kern w:val="0"/>
                <w:sz w:val="18"/>
                <w:szCs w:val="18"/>
                <w:lang w:val="en-US" w:eastAsia="zh-CN"/>
              </w:rPr>
              <w:t>200元</w:t>
            </w:r>
          </w:p>
          <w:p>
            <w:pPr>
              <w:widowControl/>
              <w:numPr>
                <w:ilvl w:val="0"/>
                <w:numId w:val="0"/>
              </w:numPr>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2、处罚300元</w:t>
            </w:r>
          </w:p>
          <w:p>
            <w:pPr>
              <w:widowControl/>
              <w:numPr>
                <w:ilvl w:val="0"/>
                <w:numId w:val="0"/>
              </w:numPr>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3、处警告</w:t>
            </w:r>
          </w:p>
          <w:p>
            <w:pPr>
              <w:widowControl/>
              <w:numPr>
                <w:ilvl w:val="0"/>
                <w:numId w:val="0"/>
              </w:numPr>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4、处警告</w:t>
            </w:r>
          </w:p>
          <w:p>
            <w:pPr>
              <w:widowControl/>
              <w:numPr>
                <w:ilvl w:val="0"/>
                <w:numId w:val="0"/>
              </w:numPr>
              <w:spacing w:line="220" w:lineRule="exact"/>
              <w:ind w:left="0" w:leftChars="0" w:firstLine="0" w:firstLineChars="0"/>
              <w:jc w:val="left"/>
              <w:rPr>
                <w:rFonts w:hint="eastAsia" w:ascii="宋体" w:hAnsi="宋体" w:cs="宋体"/>
                <w:b/>
                <w:bCs/>
                <w:color w:val="333333"/>
                <w:kern w:val="0"/>
                <w:sz w:val="18"/>
                <w:szCs w:val="18"/>
              </w:rPr>
            </w:pPr>
            <w:r>
              <w:rPr>
                <w:rFonts w:hint="eastAsia" w:ascii="宋体" w:hAnsi="宋体" w:cs="宋体"/>
                <w:b/>
                <w:bCs/>
                <w:color w:val="333333"/>
                <w:kern w:val="0"/>
                <w:sz w:val="18"/>
                <w:szCs w:val="18"/>
              </w:rPr>
              <w:t>以上合并共处</w:t>
            </w:r>
            <w:r>
              <w:rPr>
                <w:rFonts w:hint="eastAsia" w:ascii="宋体" w:hAnsi="宋体" w:cs="宋体"/>
                <w:b/>
                <w:bCs/>
                <w:color w:val="333333"/>
                <w:kern w:val="0"/>
                <w:sz w:val="18"/>
                <w:szCs w:val="18"/>
                <w:lang w:eastAsia="zh-CN"/>
              </w:rPr>
              <w:t>警告、</w:t>
            </w:r>
            <w:r>
              <w:rPr>
                <w:rFonts w:hint="eastAsia" w:ascii="宋体" w:hAnsi="宋体" w:cs="宋体"/>
                <w:b/>
                <w:bCs/>
                <w:color w:val="333333"/>
                <w:kern w:val="0"/>
                <w:sz w:val="18"/>
                <w:szCs w:val="18"/>
              </w:rPr>
              <w:t>罚款</w:t>
            </w:r>
            <w:r>
              <w:rPr>
                <w:rFonts w:hint="eastAsia" w:ascii="宋体" w:hAnsi="宋体" w:cs="宋体"/>
                <w:b/>
                <w:bCs/>
                <w:color w:val="333333"/>
                <w:kern w:val="0"/>
                <w:sz w:val="18"/>
                <w:szCs w:val="18"/>
                <w:lang w:val="en-US" w:eastAsia="zh-CN"/>
              </w:rPr>
              <w:t>500</w:t>
            </w:r>
            <w:r>
              <w:rPr>
                <w:rFonts w:hint="eastAsia" w:ascii="宋体" w:hAnsi="宋体" w:cs="宋体"/>
                <w:b/>
                <w:bCs/>
                <w:color w:val="333333"/>
                <w:kern w:val="0"/>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45"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50</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涂金华</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#3504251996****2413</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2022-6-23 17:45</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国道356线国道356线280公里800米</w:t>
            </w:r>
          </w:p>
        </w:tc>
        <w:tc>
          <w:tcPr>
            <w:tcW w:w="2586"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擅自改变机动车外形和已登记的有关技术参数的</w:t>
            </w: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《机动车登记规定》第七十九条</w:t>
            </w:r>
          </w:p>
        </w:tc>
        <w:tc>
          <w:tcPr>
            <w:tcW w:w="2118" w:type="dxa"/>
            <w:shd w:val="clear" w:color="auto" w:fill="FFFFFF"/>
            <w:noWrap w:val="0"/>
            <w:vAlign w:val="center"/>
          </w:tcPr>
          <w:p>
            <w:pPr>
              <w:widowControl/>
              <w:spacing w:line="220" w:lineRule="exact"/>
              <w:jc w:val="left"/>
              <w:rPr>
                <w:rFonts w:hint="eastAsia" w:ascii="宋体" w:hAnsi="宋体" w:cs="宋体"/>
                <w:b/>
                <w:bCs/>
                <w:color w:val="333333"/>
                <w:kern w:val="0"/>
                <w:sz w:val="18"/>
                <w:szCs w:val="18"/>
                <w:lang w:val="en-US" w:eastAsia="zh-CN"/>
              </w:rPr>
            </w:pP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500</w:t>
            </w:r>
            <w:r>
              <w:rPr>
                <w:rFonts w:hint="eastAsia" w:ascii="宋体" w:hAnsi="宋体" w:cs="宋体"/>
                <w:b/>
                <w:color w:val="333333"/>
                <w:kern w:val="0"/>
                <w:sz w:val="18"/>
                <w:szCs w:val="18"/>
              </w:rPr>
              <w:t>元</w:t>
            </w:r>
            <w:r>
              <w:rPr>
                <w:rFonts w:ascii="宋体" w:cs="宋体"/>
                <w:b/>
                <w:bCs/>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45"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51</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乐明权</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#3504251990****1234</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2022-6-23 15:35</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省道217线省道217线2公里500米</w:t>
            </w:r>
          </w:p>
        </w:tc>
        <w:tc>
          <w:tcPr>
            <w:tcW w:w="2586"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驾驶载货汽车载物超过最大允许总质量百分之三十以上未达到百分之五十的</w:t>
            </w: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《中华人民共和国道路交通安全法》第九十二条第二款、《福建省实施〈中华人民共和国道路交通安全法〉办法》第72条第6项</w:t>
            </w:r>
          </w:p>
        </w:tc>
        <w:tc>
          <w:tcPr>
            <w:tcW w:w="2118" w:type="dxa"/>
            <w:shd w:val="clear" w:color="auto" w:fill="FFFFFF"/>
            <w:noWrap w:val="0"/>
            <w:vAlign w:val="center"/>
          </w:tcPr>
          <w:p>
            <w:pPr>
              <w:widowControl/>
              <w:spacing w:line="220" w:lineRule="exact"/>
              <w:jc w:val="left"/>
              <w:rPr>
                <w:rFonts w:hint="eastAsia" w:ascii="宋体" w:hAnsi="宋体" w:cs="宋体"/>
                <w:b/>
                <w:bCs/>
                <w:color w:val="333333"/>
                <w:kern w:val="0"/>
                <w:sz w:val="18"/>
                <w:szCs w:val="18"/>
              </w:rPr>
            </w:pP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500</w:t>
            </w:r>
            <w:r>
              <w:rPr>
                <w:rFonts w:hint="eastAsia" w:ascii="宋体" w:hAnsi="宋体" w:cs="宋体"/>
                <w:b/>
                <w:color w:val="333333"/>
                <w:kern w:val="0"/>
                <w:sz w:val="18"/>
                <w:szCs w:val="18"/>
              </w:rPr>
              <w:t>元</w:t>
            </w:r>
            <w:r>
              <w:rPr>
                <w:rFonts w:ascii="宋体" w:cs="宋体"/>
                <w:b/>
                <w:bCs/>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45"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52</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肖世圩</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#3504251953****2413</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2022-6-24 10:37</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国道356线国道356线275公里100米</w:t>
            </w:r>
          </w:p>
        </w:tc>
        <w:tc>
          <w:tcPr>
            <w:tcW w:w="2586" w:type="dxa"/>
            <w:shd w:val="clear" w:color="auto" w:fill="auto"/>
            <w:noWrap w:val="0"/>
            <w:vAlign w:val="center"/>
          </w:tcPr>
          <w:p>
            <w:pPr>
              <w:keepNext w:val="0"/>
              <w:keepLines w:val="0"/>
              <w:pageBreakBefore w:val="0"/>
              <w:widowControl w:val="0"/>
              <w:numPr>
                <w:ilvl w:val="0"/>
                <w:numId w:val="15"/>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未取得驾驶证驾驶非汽车类机动车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2、驾驶未悬挂机动车号牌的机动车上道路行驶的</w:t>
            </w: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《中华人民共和国道路交通安全法》第九十五条第一款、第九十条,《福建省实施﹤中华人民共和国道路交通安全法﹥办法》第70条第3项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《中华人民共和国道路交通安全法》第99条第1款第1项；《福建省实施〈中华人民共和国道路交通安全法〉办法》第71条第1项</w:t>
            </w:r>
          </w:p>
        </w:tc>
        <w:tc>
          <w:tcPr>
            <w:tcW w:w="2118" w:type="dxa"/>
            <w:shd w:val="clear" w:color="auto" w:fill="FFFFFF"/>
            <w:noWrap w:val="0"/>
            <w:vAlign w:val="center"/>
          </w:tcPr>
          <w:p>
            <w:pPr>
              <w:widowControl/>
              <w:numPr>
                <w:ilvl w:val="0"/>
                <w:numId w:val="16"/>
              </w:numPr>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处罚300元</w:t>
            </w:r>
          </w:p>
          <w:p>
            <w:pPr>
              <w:widowControl/>
              <w:numPr>
                <w:ilvl w:val="0"/>
                <w:numId w:val="16"/>
              </w:numPr>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处警告</w:t>
            </w:r>
          </w:p>
          <w:p>
            <w:pPr>
              <w:widowControl/>
              <w:numPr>
                <w:ilvl w:val="0"/>
                <w:numId w:val="0"/>
              </w:numPr>
              <w:spacing w:line="220" w:lineRule="exact"/>
              <w:jc w:val="left"/>
              <w:rPr>
                <w:rFonts w:hint="eastAsia" w:ascii="宋体" w:hAnsi="宋体" w:cs="宋体"/>
                <w:b/>
                <w:color w:val="333333"/>
                <w:kern w:val="0"/>
                <w:sz w:val="18"/>
                <w:szCs w:val="18"/>
                <w:lang w:val="en-US" w:eastAsia="zh-CN"/>
              </w:rPr>
            </w:pPr>
            <w:r>
              <w:rPr>
                <w:rFonts w:hint="eastAsia" w:ascii="宋体" w:hAnsi="宋体" w:cs="宋体"/>
                <w:b/>
                <w:bCs/>
                <w:color w:val="333333"/>
                <w:kern w:val="0"/>
                <w:sz w:val="18"/>
                <w:szCs w:val="18"/>
              </w:rPr>
              <w:t>以上合并共处</w:t>
            </w:r>
            <w:r>
              <w:rPr>
                <w:rFonts w:hint="eastAsia" w:ascii="宋体" w:hAnsi="宋体" w:cs="宋体"/>
                <w:b/>
                <w:bCs/>
                <w:color w:val="333333"/>
                <w:kern w:val="0"/>
                <w:sz w:val="18"/>
                <w:szCs w:val="18"/>
                <w:lang w:eastAsia="zh-CN"/>
              </w:rPr>
              <w:t>警告、</w:t>
            </w:r>
            <w:r>
              <w:rPr>
                <w:rFonts w:hint="eastAsia" w:ascii="宋体" w:hAnsi="宋体" w:cs="宋体"/>
                <w:b/>
                <w:bCs/>
                <w:color w:val="333333"/>
                <w:kern w:val="0"/>
                <w:sz w:val="18"/>
                <w:szCs w:val="18"/>
              </w:rPr>
              <w:t>罚款</w:t>
            </w:r>
            <w:r>
              <w:rPr>
                <w:rFonts w:hint="eastAsia" w:ascii="宋体" w:hAnsi="宋体" w:cs="宋体"/>
                <w:b/>
                <w:bCs/>
                <w:color w:val="333333"/>
                <w:kern w:val="0"/>
                <w:sz w:val="18"/>
                <w:szCs w:val="18"/>
                <w:lang w:val="en-US" w:eastAsia="zh-CN"/>
              </w:rPr>
              <w:t>300</w:t>
            </w:r>
            <w:r>
              <w:rPr>
                <w:rFonts w:hint="eastAsia" w:ascii="宋体" w:hAnsi="宋体" w:cs="宋体"/>
                <w:b/>
                <w:bCs/>
                <w:color w:val="333333"/>
                <w:kern w:val="0"/>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90"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53</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吴文辉</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#3504251970****3514</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2022-6-26 22:13</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雪山南路</w:t>
            </w:r>
          </w:p>
        </w:tc>
        <w:tc>
          <w:tcPr>
            <w:tcW w:w="2586" w:type="dxa"/>
            <w:shd w:val="clear" w:color="auto" w:fill="auto"/>
            <w:noWrap w:val="0"/>
            <w:vAlign w:val="center"/>
          </w:tcPr>
          <w:p>
            <w:pPr>
              <w:keepNext w:val="0"/>
              <w:keepLines w:val="0"/>
              <w:pageBreakBefore w:val="0"/>
              <w:widowControl w:val="0"/>
              <w:numPr>
                <w:ilvl w:val="0"/>
                <w:numId w:val="17"/>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 xml:space="preserve">饮酒后驾驶机动车的    </w:t>
            </w:r>
          </w:p>
          <w:p>
            <w:pPr>
              <w:keepNext w:val="0"/>
              <w:keepLines w:val="0"/>
              <w:pageBreakBefore w:val="0"/>
              <w:widowControl w:val="0"/>
              <w:numPr>
                <w:ilvl w:val="0"/>
                <w:numId w:val="17"/>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驾驶与准驾车型不符的非汽车类机动车</w:t>
            </w:r>
          </w:p>
          <w:p>
            <w:pPr>
              <w:keepNext w:val="0"/>
              <w:keepLines w:val="0"/>
              <w:pageBreakBefore w:val="0"/>
              <w:widowControl w:val="0"/>
              <w:numPr>
                <w:ilvl w:val="0"/>
                <w:numId w:val="17"/>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不按规定投保机车第三者强制责任险</w:t>
            </w: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一条第一款、《中华人民共和国道路交通安全法》第九十九条第一款第一项、第二款、《福建省实施〈中华人民共和国道路交通安全法〉办法》第71条第1项、《中华人民共和国道路交通安全法》第98条第1款</w:t>
            </w:r>
          </w:p>
        </w:tc>
        <w:tc>
          <w:tcPr>
            <w:tcW w:w="2118" w:type="dxa"/>
            <w:shd w:val="clear" w:color="auto" w:fill="FFFFFF"/>
            <w:noWrap w:val="0"/>
            <w:vAlign w:val="center"/>
          </w:tcPr>
          <w:p>
            <w:pPr>
              <w:widowControl/>
              <w:spacing w:line="220" w:lineRule="exact"/>
              <w:jc w:val="left"/>
              <w:rPr>
                <w:rFonts w:ascii="宋体" w:cs="宋体"/>
                <w:b/>
                <w:color w:val="333333"/>
                <w:kern w:val="0"/>
                <w:sz w:val="18"/>
                <w:szCs w:val="18"/>
              </w:rPr>
            </w:pPr>
            <w:r>
              <w:rPr>
                <w:rFonts w:ascii="宋体" w:hAnsi="宋体" w:cs="宋体"/>
                <w:b/>
                <w:color w:val="333333"/>
                <w:kern w:val="0"/>
                <w:sz w:val="18"/>
                <w:szCs w:val="18"/>
              </w:rPr>
              <w:t>1</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1000</w:t>
            </w:r>
            <w:r>
              <w:rPr>
                <w:rFonts w:hint="eastAsia" w:ascii="宋体" w:hAnsi="宋体" w:cs="宋体"/>
                <w:b/>
                <w:color w:val="333333"/>
                <w:kern w:val="0"/>
                <w:sz w:val="18"/>
                <w:szCs w:val="18"/>
              </w:rPr>
              <w:t>元</w:t>
            </w:r>
          </w:p>
          <w:p>
            <w:pPr>
              <w:widowControl/>
              <w:spacing w:line="220" w:lineRule="exact"/>
              <w:jc w:val="left"/>
              <w:rPr>
                <w:rFonts w:hint="eastAsia" w:ascii="宋体" w:hAnsi="宋体" w:cs="宋体"/>
                <w:b/>
                <w:color w:val="333333"/>
                <w:kern w:val="0"/>
                <w:sz w:val="18"/>
                <w:szCs w:val="18"/>
              </w:rPr>
            </w:pPr>
            <w:r>
              <w:rPr>
                <w:rFonts w:ascii="宋体" w:hAnsi="宋体" w:cs="宋体"/>
                <w:b/>
                <w:color w:val="333333"/>
                <w:kern w:val="0"/>
                <w:sz w:val="18"/>
                <w:szCs w:val="18"/>
              </w:rPr>
              <w:t>2</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300</w:t>
            </w:r>
            <w:r>
              <w:rPr>
                <w:rFonts w:hint="eastAsia" w:ascii="宋体" w:hAnsi="宋体" w:cs="宋体"/>
                <w:b/>
                <w:color w:val="333333"/>
                <w:kern w:val="0"/>
                <w:sz w:val="18"/>
                <w:szCs w:val="18"/>
              </w:rPr>
              <w:t>元</w:t>
            </w:r>
          </w:p>
          <w:p>
            <w:pPr>
              <w:widowControl/>
              <w:spacing w:line="220" w:lineRule="exact"/>
              <w:jc w:val="left"/>
              <w:rPr>
                <w:rFonts w:hint="eastAsia" w:ascii="宋体" w:hAnsi="宋体" w:eastAsia="宋体" w:cs="宋体"/>
                <w:b/>
                <w:color w:val="333333"/>
                <w:kern w:val="0"/>
                <w:sz w:val="18"/>
                <w:szCs w:val="18"/>
                <w:lang w:val="en-US" w:eastAsia="zh-CN"/>
              </w:rPr>
            </w:pPr>
            <w:r>
              <w:rPr>
                <w:rFonts w:hint="eastAsia" w:ascii="宋体" w:hAnsi="宋体" w:cs="宋体"/>
                <w:b/>
                <w:color w:val="333333"/>
                <w:kern w:val="0"/>
                <w:sz w:val="18"/>
                <w:szCs w:val="18"/>
                <w:lang w:val="en-US" w:eastAsia="zh-CN"/>
              </w:rPr>
              <w:t>3、处罚240元</w:t>
            </w:r>
          </w:p>
          <w:p>
            <w:pPr>
              <w:widowControl/>
              <w:spacing w:line="220" w:lineRule="exact"/>
              <w:jc w:val="left"/>
              <w:rPr>
                <w:rFonts w:hint="eastAsia" w:ascii="宋体" w:hAnsi="宋体" w:eastAsia="宋体" w:cs="宋体"/>
                <w:b/>
                <w:bCs/>
                <w:color w:val="333333"/>
                <w:kern w:val="0"/>
                <w:sz w:val="18"/>
                <w:szCs w:val="18"/>
                <w:lang w:eastAsia="zh-CN"/>
              </w:rPr>
            </w:pPr>
            <w:r>
              <w:rPr>
                <w:rFonts w:hint="eastAsia" w:ascii="宋体" w:hAnsi="宋体" w:cs="宋体"/>
                <w:b/>
                <w:bCs/>
                <w:color w:val="333333"/>
                <w:kern w:val="0"/>
                <w:sz w:val="18"/>
                <w:szCs w:val="18"/>
              </w:rPr>
              <w:t>以上合并共</w:t>
            </w:r>
            <w:r>
              <w:rPr>
                <w:rFonts w:hint="eastAsia" w:ascii="宋体" w:hAnsi="宋体" w:cs="宋体"/>
                <w:b/>
                <w:color w:val="333333"/>
                <w:kern w:val="0"/>
                <w:sz w:val="18"/>
                <w:szCs w:val="18"/>
              </w:rPr>
              <w:t>处</w:t>
            </w:r>
            <w:r>
              <w:rPr>
                <w:rFonts w:hint="eastAsia" w:ascii="宋体" w:hAnsi="宋体" w:cs="宋体"/>
                <w:b/>
                <w:bCs/>
                <w:color w:val="333333"/>
                <w:kern w:val="0"/>
                <w:sz w:val="18"/>
                <w:szCs w:val="18"/>
              </w:rPr>
              <w:t>罚款</w:t>
            </w:r>
            <w:r>
              <w:rPr>
                <w:rFonts w:hint="eastAsia" w:ascii="宋体" w:hAnsi="宋体" w:cs="宋体"/>
                <w:b/>
                <w:bCs/>
                <w:color w:val="333333"/>
                <w:kern w:val="0"/>
                <w:sz w:val="18"/>
                <w:szCs w:val="18"/>
                <w:lang w:val="en-US" w:eastAsia="zh-CN"/>
              </w:rPr>
              <w:t>1540</w:t>
            </w:r>
            <w:r>
              <w:rPr>
                <w:rFonts w:hint="eastAsia" w:ascii="宋体" w:hAnsi="宋体" w:cs="宋体"/>
                <w:b/>
                <w:bCs/>
                <w:color w:val="333333"/>
                <w:kern w:val="0"/>
                <w:sz w:val="18"/>
                <w:szCs w:val="18"/>
              </w:rPr>
              <w:t>元</w:t>
            </w:r>
            <w:r>
              <w:rPr>
                <w:rFonts w:ascii="宋体" w:cs="宋体"/>
                <w:b/>
                <w:bCs/>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45"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54</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陈新烨</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#3504252004****2612</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2022-6-26 10:11</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大田县道7LB华武线大田县道7LB华武线7公里700米</w:t>
            </w:r>
          </w:p>
        </w:tc>
        <w:tc>
          <w:tcPr>
            <w:tcW w:w="2586" w:type="dxa"/>
            <w:shd w:val="clear" w:color="auto" w:fill="auto"/>
            <w:noWrap w:val="0"/>
            <w:vAlign w:val="center"/>
          </w:tcPr>
          <w:p>
            <w:pPr>
              <w:keepNext w:val="0"/>
              <w:keepLines w:val="0"/>
              <w:pageBreakBefore w:val="0"/>
              <w:widowControl w:val="0"/>
              <w:numPr>
                <w:ilvl w:val="0"/>
                <w:numId w:val="18"/>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未取得驾驶证驾驶非汽车类机动车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Chars="0"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2、驾驶摩托车，不戴安全头盔的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3、驾驶未悬挂机动车号牌的机动车上道路行驶的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4、不按规定投保机车第三者强制责任险</w:t>
            </w: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《中华人民共和国道路交通安全法》第99条第1款第1项；《福建省实施〈中华人民共和国道路交通安全法〉办法》第71条第1项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《中华人民共和国道路交通安全法》第九十条、《福建省实施〈中华人民共和国道路交通安全法〉办法》第67条第7项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《中华人民共和国道路交通安全法》第九十五条第一款、第九十条,《福建省实施〈中华人民共和国道路交通安全法〉办法》第70条第3项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《中华人民共和国道路交通安全法》第98条第1款</w:t>
            </w:r>
          </w:p>
        </w:tc>
        <w:tc>
          <w:tcPr>
            <w:tcW w:w="2118" w:type="dxa"/>
            <w:shd w:val="clear" w:color="auto" w:fill="FFFFFF"/>
            <w:noWrap w:val="0"/>
            <w:vAlign w:val="center"/>
          </w:tcPr>
          <w:p>
            <w:pPr>
              <w:widowControl/>
              <w:spacing w:line="220" w:lineRule="exact"/>
              <w:jc w:val="left"/>
              <w:rPr>
                <w:rFonts w:ascii="宋体" w:cs="宋体"/>
                <w:b/>
                <w:color w:val="333333"/>
                <w:kern w:val="0"/>
                <w:sz w:val="18"/>
                <w:szCs w:val="18"/>
              </w:rPr>
            </w:pPr>
            <w:r>
              <w:rPr>
                <w:rFonts w:ascii="宋体" w:hAnsi="宋体" w:cs="宋体"/>
                <w:b/>
                <w:color w:val="333333"/>
                <w:kern w:val="0"/>
                <w:sz w:val="18"/>
                <w:szCs w:val="18"/>
              </w:rPr>
              <w:t>1</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300</w:t>
            </w:r>
            <w:r>
              <w:rPr>
                <w:rFonts w:hint="eastAsia" w:ascii="宋体" w:hAnsi="宋体" w:cs="宋体"/>
                <w:b/>
                <w:color w:val="333333"/>
                <w:kern w:val="0"/>
                <w:sz w:val="18"/>
                <w:szCs w:val="18"/>
              </w:rPr>
              <w:t>元</w:t>
            </w:r>
          </w:p>
          <w:p>
            <w:pPr>
              <w:widowControl/>
              <w:spacing w:line="220" w:lineRule="exact"/>
              <w:jc w:val="left"/>
              <w:rPr>
                <w:rFonts w:hint="eastAsia" w:ascii="宋体" w:hAnsi="宋体" w:cs="宋体"/>
                <w:b/>
                <w:color w:val="333333"/>
                <w:kern w:val="0"/>
                <w:sz w:val="18"/>
                <w:szCs w:val="18"/>
                <w:lang w:eastAsia="zh-CN"/>
              </w:rPr>
            </w:pPr>
            <w:r>
              <w:rPr>
                <w:rFonts w:ascii="宋体" w:hAnsi="宋体" w:cs="宋体"/>
                <w:b/>
                <w:color w:val="333333"/>
                <w:kern w:val="0"/>
                <w:sz w:val="18"/>
                <w:szCs w:val="18"/>
              </w:rPr>
              <w:t>2</w:t>
            </w:r>
            <w:r>
              <w:rPr>
                <w:rFonts w:hint="eastAsia" w:ascii="宋体" w:hAnsi="宋体" w:cs="宋体"/>
                <w:b/>
                <w:color w:val="333333"/>
                <w:kern w:val="0"/>
                <w:sz w:val="18"/>
                <w:szCs w:val="18"/>
              </w:rPr>
              <w:t>、处</w:t>
            </w:r>
            <w:r>
              <w:rPr>
                <w:rFonts w:hint="eastAsia" w:ascii="宋体" w:hAnsi="宋体" w:cs="宋体"/>
                <w:b/>
                <w:color w:val="333333"/>
                <w:kern w:val="0"/>
                <w:sz w:val="18"/>
                <w:szCs w:val="18"/>
                <w:lang w:eastAsia="zh-CN"/>
              </w:rPr>
              <w:t>罚</w:t>
            </w:r>
            <w:r>
              <w:rPr>
                <w:rFonts w:hint="eastAsia" w:ascii="宋体" w:hAnsi="宋体" w:cs="宋体"/>
                <w:b/>
                <w:color w:val="333333"/>
                <w:kern w:val="0"/>
                <w:sz w:val="18"/>
                <w:szCs w:val="18"/>
                <w:lang w:val="en-US" w:eastAsia="zh-CN"/>
              </w:rPr>
              <w:t>100元</w:t>
            </w:r>
          </w:p>
          <w:p>
            <w:pPr>
              <w:widowControl/>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3、处罚200元</w:t>
            </w:r>
          </w:p>
          <w:p>
            <w:pPr>
              <w:widowControl/>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4、处罚160元</w:t>
            </w:r>
          </w:p>
          <w:p>
            <w:pPr>
              <w:widowControl/>
              <w:spacing w:line="220" w:lineRule="exact"/>
              <w:jc w:val="left"/>
              <w:rPr>
                <w:rFonts w:hint="eastAsia" w:ascii="宋体" w:hAnsi="宋体" w:cs="宋体"/>
                <w:b/>
                <w:color w:val="333333"/>
                <w:kern w:val="0"/>
                <w:sz w:val="18"/>
                <w:szCs w:val="18"/>
              </w:rPr>
            </w:pPr>
            <w:r>
              <w:rPr>
                <w:rFonts w:hint="eastAsia" w:ascii="宋体" w:hAnsi="宋体" w:cs="宋体"/>
                <w:b/>
                <w:bCs/>
                <w:color w:val="333333"/>
                <w:kern w:val="0"/>
                <w:sz w:val="18"/>
                <w:szCs w:val="18"/>
              </w:rPr>
              <w:t>以上合并共处罚款</w:t>
            </w:r>
            <w:r>
              <w:rPr>
                <w:rFonts w:hint="eastAsia" w:ascii="宋体" w:hAnsi="宋体" w:cs="宋体"/>
                <w:b/>
                <w:bCs/>
                <w:color w:val="333333"/>
                <w:kern w:val="0"/>
                <w:sz w:val="18"/>
                <w:szCs w:val="18"/>
                <w:lang w:val="en-US" w:eastAsia="zh-CN"/>
              </w:rPr>
              <w:t>760</w:t>
            </w:r>
            <w:r>
              <w:rPr>
                <w:rFonts w:hint="eastAsia" w:ascii="宋体" w:hAnsi="宋体" w:cs="宋体"/>
                <w:b/>
                <w:bCs/>
                <w:color w:val="333333"/>
                <w:kern w:val="0"/>
                <w:sz w:val="18"/>
                <w:szCs w:val="18"/>
              </w:rPr>
              <w:t>元</w:t>
            </w:r>
            <w:r>
              <w:rPr>
                <w:rFonts w:ascii="宋体" w:cs="宋体"/>
                <w:b/>
                <w:bCs/>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855"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55</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陈新妹</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#3504251981****354X</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2022-6-27 21:03</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大田县梅山乡街道1公里</w:t>
            </w:r>
          </w:p>
        </w:tc>
        <w:tc>
          <w:tcPr>
            <w:tcW w:w="2586"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1、未取得驾驶证驾驶非汽车类机动车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2、驾驶摩托车，不戴安全头盔的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《中华人民共和国道路交通安全法》第99条第1款第1项；《福建省实施〈中华人民共和国道路交通安全法〉办法》第71条第1项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《中华人民共和国道路交通安全法》第九十条、《福建省实施〈中华人民共和国道路交通安全法〉办法》第67条第7项、</w:t>
            </w:r>
          </w:p>
        </w:tc>
        <w:tc>
          <w:tcPr>
            <w:tcW w:w="2118" w:type="dxa"/>
            <w:shd w:val="clear" w:color="auto" w:fill="FFFFFF"/>
            <w:noWrap w:val="0"/>
            <w:vAlign w:val="center"/>
          </w:tcPr>
          <w:p>
            <w:pPr>
              <w:widowControl/>
              <w:spacing w:line="220" w:lineRule="exact"/>
              <w:jc w:val="left"/>
              <w:rPr>
                <w:rFonts w:ascii="宋体" w:cs="宋体"/>
                <w:b/>
                <w:color w:val="333333"/>
                <w:kern w:val="0"/>
                <w:sz w:val="18"/>
                <w:szCs w:val="18"/>
              </w:rPr>
            </w:pPr>
            <w:r>
              <w:rPr>
                <w:rFonts w:ascii="宋体" w:hAnsi="宋体" w:cs="宋体"/>
                <w:b/>
                <w:color w:val="333333"/>
                <w:kern w:val="0"/>
                <w:sz w:val="18"/>
                <w:szCs w:val="18"/>
              </w:rPr>
              <w:t>1</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300</w:t>
            </w:r>
            <w:r>
              <w:rPr>
                <w:rFonts w:hint="eastAsia" w:ascii="宋体" w:hAnsi="宋体" w:cs="宋体"/>
                <w:b/>
                <w:color w:val="333333"/>
                <w:kern w:val="0"/>
                <w:sz w:val="18"/>
                <w:szCs w:val="18"/>
              </w:rPr>
              <w:t>元</w:t>
            </w:r>
          </w:p>
          <w:p>
            <w:pPr>
              <w:widowControl/>
              <w:spacing w:line="220" w:lineRule="exact"/>
              <w:jc w:val="left"/>
              <w:rPr>
                <w:rFonts w:hint="eastAsia" w:ascii="宋体" w:hAnsi="宋体" w:cs="宋体"/>
                <w:b/>
                <w:color w:val="333333"/>
                <w:kern w:val="0"/>
                <w:sz w:val="18"/>
                <w:szCs w:val="18"/>
                <w:lang w:val="en-US" w:eastAsia="zh-CN"/>
              </w:rPr>
            </w:pPr>
            <w:r>
              <w:rPr>
                <w:rFonts w:ascii="宋体" w:hAnsi="宋体" w:cs="宋体"/>
                <w:b/>
                <w:color w:val="333333"/>
                <w:kern w:val="0"/>
                <w:sz w:val="18"/>
                <w:szCs w:val="18"/>
              </w:rPr>
              <w:t>2</w:t>
            </w:r>
            <w:r>
              <w:rPr>
                <w:rFonts w:hint="eastAsia" w:ascii="宋体" w:hAnsi="宋体" w:cs="宋体"/>
                <w:b/>
                <w:color w:val="333333"/>
                <w:kern w:val="0"/>
                <w:sz w:val="18"/>
                <w:szCs w:val="18"/>
              </w:rPr>
              <w:t>、处</w:t>
            </w:r>
            <w:r>
              <w:rPr>
                <w:rFonts w:hint="eastAsia" w:ascii="宋体" w:hAnsi="宋体" w:cs="宋体"/>
                <w:b/>
                <w:color w:val="333333"/>
                <w:kern w:val="0"/>
                <w:sz w:val="18"/>
                <w:szCs w:val="18"/>
                <w:lang w:eastAsia="zh-CN"/>
              </w:rPr>
              <w:t>警告</w:t>
            </w:r>
          </w:p>
          <w:p>
            <w:pPr>
              <w:widowControl/>
              <w:spacing w:line="220" w:lineRule="exact"/>
              <w:jc w:val="left"/>
              <w:rPr>
                <w:rFonts w:hint="eastAsia" w:ascii="宋体" w:hAnsi="宋体" w:cs="宋体"/>
                <w:b/>
                <w:bCs/>
                <w:color w:val="333333"/>
                <w:kern w:val="0"/>
                <w:sz w:val="18"/>
                <w:szCs w:val="18"/>
                <w:lang w:val="en-US" w:eastAsia="zh-CN"/>
              </w:rPr>
            </w:pPr>
            <w:r>
              <w:rPr>
                <w:rFonts w:hint="eastAsia" w:ascii="宋体" w:hAnsi="宋体" w:cs="宋体"/>
                <w:b/>
                <w:bCs/>
                <w:color w:val="333333"/>
                <w:kern w:val="0"/>
                <w:sz w:val="18"/>
                <w:szCs w:val="18"/>
              </w:rPr>
              <w:t>以上合并共</w:t>
            </w:r>
            <w:r>
              <w:rPr>
                <w:rFonts w:hint="eastAsia" w:ascii="宋体" w:hAnsi="宋体" w:cs="宋体"/>
                <w:b/>
                <w:color w:val="333333"/>
                <w:kern w:val="0"/>
                <w:sz w:val="18"/>
                <w:szCs w:val="18"/>
              </w:rPr>
              <w:t>处</w:t>
            </w:r>
            <w:r>
              <w:rPr>
                <w:rFonts w:hint="eastAsia" w:ascii="宋体" w:hAnsi="宋体" w:cs="宋体"/>
                <w:b/>
                <w:color w:val="333333"/>
                <w:kern w:val="0"/>
                <w:sz w:val="18"/>
                <w:szCs w:val="18"/>
                <w:lang w:eastAsia="zh-CN"/>
              </w:rPr>
              <w:t>警告、</w:t>
            </w:r>
            <w:r>
              <w:rPr>
                <w:rFonts w:hint="eastAsia" w:ascii="宋体" w:hAnsi="宋体" w:cs="宋体"/>
                <w:b/>
                <w:bCs/>
                <w:color w:val="333333"/>
                <w:kern w:val="0"/>
                <w:sz w:val="18"/>
                <w:szCs w:val="18"/>
              </w:rPr>
              <w:t>罚款</w:t>
            </w:r>
            <w:r>
              <w:rPr>
                <w:rFonts w:hint="eastAsia" w:ascii="宋体" w:hAnsi="宋体" w:cs="宋体"/>
                <w:b/>
                <w:bCs/>
                <w:color w:val="333333"/>
                <w:kern w:val="0"/>
                <w:sz w:val="18"/>
                <w:szCs w:val="18"/>
                <w:lang w:val="en-US" w:eastAsia="zh-CN"/>
              </w:rPr>
              <w:t>300</w:t>
            </w:r>
            <w:r>
              <w:rPr>
                <w:rFonts w:hint="eastAsia" w:ascii="宋体" w:hAnsi="宋体" w:cs="宋体"/>
                <w:b/>
                <w:bCs/>
                <w:color w:val="333333"/>
                <w:kern w:val="0"/>
                <w:sz w:val="18"/>
                <w:szCs w:val="18"/>
              </w:rPr>
              <w:t>元</w:t>
            </w:r>
            <w:r>
              <w:rPr>
                <w:rFonts w:ascii="宋体" w:cs="宋体"/>
                <w:b/>
                <w:bCs/>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45"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56</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吴占立</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#3504251959****3519</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2022-6-27 21:27</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大田县梅山乡街道1公里</w:t>
            </w:r>
          </w:p>
        </w:tc>
        <w:tc>
          <w:tcPr>
            <w:tcW w:w="2586" w:type="dxa"/>
            <w:shd w:val="clear" w:color="auto" w:fill="auto"/>
            <w:noWrap w:val="0"/>
            <w:vAlign w:val="center"/>
          </w:tcPr>
          <w:p>
            <w:pPr>
              <w:keepNext w:val="0"/>
              <w:keepLines w:val="0"/>
              <w:pageBreakBefore w:val="0"/>
              <w:widowControl w:val="0"/>
              <w:numPr>
                <w:ilvl w:val="0"/>
                <w:numId w:val="19"/>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未取得驾驶证驾驶非汽车类机动车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2、驾驶未悬挂机动车号牌的机动车上道路行驶的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《中华人民共和国道路交通安全法》第99条第1款第1项；《福建省实施〈中华人民共和国道路交通安全法〉办法》第71条第1项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《中华人民共和国道路交通安全法》第九十五条第一款、第九十条,《福建省实施﹤中华人民共和国道路交通安全法﹥办法》第70条第3项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p>
        </w:tc>
        <w:tc>
          <w:tcPr>
            <w:tcW w:w="2118" w:type="dxa"/>
            <w:shd w:val="clear" w:color="auto" w:fill="FFFFFF"/>
            <w:noWrap w:val="0"/>
            <w:vAlign w:val="center"/>
          </w:tcPr>
          <w:p>
            <w:pPr>
              <w:widowControl/>
              <w:numPr>
                <w:ilvl w:val="0"/>
                <w:numId w:val="0"/>
              </w:numPr>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1、处罚300元</w:t>
            </w:r>
          </w:p>
          <w:p>
            <w:pPr>
              <w:widowControl/>
              <w:numPr>
                <w:ilvl w:val="0"/>
                <w:numId w:val="0"/>
              </w:numPr>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2、处警告</w:t>
            </w:r>
          </w:p>
          <w:p>
            <w:pPr>
              <w:widowControl/>
              <w:spacing w:line="220" w:lineRule="exact"/>
              <w:jc w:val="left"/>
              <w:rPr>
                <w:rFonts w:hint="eastAsia" w:ascii="宋体" w:hAnsi="宋体" w:cs="宋体"/>
                <w:b/>
                <w:color w:val="333333"/>
                <w:kern w:val="0"/>
                <w:sz w:val="18"/>
                <w:szCs w:val="18"/>
                <w:lang w:val="en-US" w:eastAsia="zh-CN"/>
              </w:rPr>
            </w:pPr>
            <w:r>
              <w:rPr>
                <w:rFonts w:hint="eastAsia" w:ascii="宋体" w:hAnsi="宋体" w:cs="宋体"/>
                <w:b/>
                <w:bCs/>
                <w:color w:val="333333"/>
                <w:kern w:val="0"/>
                <w:sz w:val="18"/>
                <w:szCs w:val="18"/>
              </w:rPr>
              <w:t>以上合并共处</w:t>
            </w:r>
            <w:r>
              <w:rPr>
                <w:rFonts w:hint="eastAsia" w:ascii="宋体" w:hAnsi="宋体" w:cs="宋体"/>
                <w:b/>
                <w:bCs/>
                <w:color w:val="333333"/>
                <w:kern w:val="0"/>
                <w:sz w:val="18"/>
                <w:szCs w:val="18"/>
                <w:lang w:eastAsia="zh-CN"/>
              </w:rPr>
              <w:t>警告、</w:t>
            </w:r>
            <w:r>
              <w:rPr>
                <w:rFonts w:hint="eastAsia" w:ascii="宋体" w:hAnsi="宋体" w:cs="宋体"/>
                <w:b/>
                <w:bCs/>
                <w:color w:val="333333"/>
                <w:kern w:val="0"/>
                <w:sz w:val="18"/>
                <w:szCs w:val="18"/>
              </w:rPr>
              <w:t>罚款</w:t>
            </w:r>
            <w:r>
              <w:rPr>
                <w:rFonts w:hint="eastAsia" w:ascii="宋体" w:hAnsi="宋体" w:cs="宋体"/>
                <w:b/>
                <w:bCs/>
                <w:color w:val="333333"/>
                <w:kern w:val="0"/>
                <w:sz w:val="18"/>
                <w:szCs w:val="18"/>
                <w:lang w:val="en-US" w:eastAsia="zh-CN"/>
              </w:rPr>
              <w:t>300</w:t>
            </w:r>
            <w:r>
              <w:rPr>
                <w:rFonts w:hint="eastAsia" w:ascii="宋体" w:hAnsi="宋体" w:cs="宋体"/>
                <w:b/>
                <w:bCs/>
                <w:color w:val="333333"/>
                <w:kern w:val="0"/>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45"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57</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郭立烽</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#3504251963****0715</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2022-6-27 20:57</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国道534线国道534线大田段303公里100米</w:t>
            </w:r>
          </w:p>
        </w:tc>
        <w:tc>
          <w:tcPr>
            <w:tcW w:w="2586"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1、未取得驾驶证驾驶非汽车类机动车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2、驾驶摩托车，不戴安全头盔的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《中华人民共和国道路交通安全法》第99条第1款第1项；《福建省实施〈中华人民共和国道路交通安全法〉办法》第71条第1项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《中华人民共和国道路交通安全法》第九十条、《福建省实施〈中华人民共和国道路交通安全法〉办法》第67条第7项</w:t>
            </w:r>
          </w:p>
        </w:tc>
        <w:tc>
          <w:tcPr>
            <w:tcW w:w="2118" w:type="dxa"/>
            <w:shd w:val="clear" w:color="auto" w:fill="FFFFFF"/>
            <w:noWrap w:val="0"/>
            <w:vAlign w:val="center"/>
          </w:tcPr>
          <w:p>
            <w:pPr>
              <w:widowControl/>
              <w:spacing w:line="220" w:lineRule="exact"/>
              <w:jc w:val="left"/>
              <w:rPr>
                <w:rFonts w:ascii="宋体" w:cs="宋体"/>
                <w:b/>
                <w:color w:val="333333"/>
                <w:kern w:val="0"/>
                <w:sz w:val="18"/>
                <w:szCs w:val="18"/>
              </w:rPr>
            </w:pPr>
            <w:r>
              <w:rPr>
                <w:rFonts w:ascii="宋体" w:hAnsi="宋体" w:cs="宋体"/>
                <w:b/>
                <w:color w:val="333333"/>
                <w:kern w:val="0"/>
                <w:sz w:val="18"/>
                <w:szCs w:val="18"/>
              </w:rPr>
              <w:t>1</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300</w:t>
            </w:r>
            <w:r>
              <w:rPr>
                <w:rFonts w:hint="eastAsia" w:ascii="宋体" w:hAnsi="宋体" w:cs="宋体"/>
                <w:b/>
                <w:color w:val="333333"/>
                <w:kern w:val="0"/>
                <w:sz w:val="18"/>
                <w:szCs w:val="18"/>
              </w:rPr>
              <w:t>元</w:t>
            </w:r>
          </w:p>
          <w:p>
            <w:pPr>
              <w:widowControl/>
              <w:spacing w:line="220" w:lineRule="exact"/>
              <w:jc w:val="left"/>
              <w:rPr>
                <w:rFonts w:hint="eastAsia" w:ascii="宋体" w:hAnsi="宋体" w:cs="宋体"/>
                <w:b/>
                <w:color w:val="333333"/>
                <w:kern w:val="0"/>
                <w:sz w:val="18"/>
                <w:szCs w:val="18"/>
                <w:lang w:val="en-US" w:eastAsia="zh-CN"/>
              </w:rPr>
            </w:pPr>
            <w:r>
              <w:rPr>
                <w:rFonts w:ascii="宋体" w:hAnsi="宋体" w:cs="宋体"/>
                <w:b/>
                <w:color w:val="333333"/>
                <w:kern w:val="0"/>
                <w:sz w:val="18"/>
                <w:szCs w:val="18"/>
              </w:rPr>
              <w:t>2</w:t>
            </w:r>
            <w:r>
              <w:rPr>
                <w:rFonts w:hint="eastAsia" w:ascii="宋体" w:hAnsi="宋体" w:cs="宋体"/>
                <w:b/>
                <w:color w:val="333333"/>
                <w:kern w:val="0"/>
                <w:sz w:val="18"/>
                <w:szCs w:val="18"/>
              </w:rPr>
              <w:t>、</w:t>
            </w:r>
            <w:r>
              <w:rPr>
                <w:rFonts w:hint="eastAsia" w:ascii="宋体" w:hAnsi="宋体" w:cs="宋体"/>
                <w:b/>
                <w:color w:val="333333"/>
                <w:kern w:val="0"/>
                <w:sz w:val="18"/>
                <w:szCs w:val="18"/>
                <w:lang w:eastAsia="zh-CN"/>
              </w:rPr>
              <w:t>处罚</w:t>
            </w:r>
            <w:r>
              <w:rPr>
                <w:rFonts w:hint="eastAsia" w:ascii="宋体" w:hAnsi="宋体" w:cs="宋体"/>
                <w:b/>
                <w:color w:val="333333"/>
                <w:kern w:val="0"/>
                <w:sz w:val="18"/>
                <w:szCs w:val="18"/>
                <w:lang w:val="en-US" w:eastAsia="zh-CN"/>
              </w:rPr>
              <w:t>100元</w:t>
            </w:r>
          </w:p>
          <w:p>
            <w:pPr>
              <w:widowControl/>
              <w:spacing w:line="220" w:lineRule="exact"/>
              <w:jc w:val="left"/>
              <w:rPr>
                <w:rFonts w:hint="eastAsia" w:ascii="宋体" w:hAnsi="宋体" w:cs="宋体"/>
                <w:b/>
                <w:bCs/>
                <w:color w:val="333333"/>
                <w:kern w:val="0"/>
                <w:sz w:val="18"/>
                <w:szCs w:val="18"/>
              </w:rPr>
            </w:pPr>
            <w:r>
              <w:rPr>
                <w:rFonts w:hint="eastAsia" w:ascii="宋体" w:hAnsi="宋体" w:cs="宋体"/>
                <w:b/>
                <w:bCs/>
                <w:color w:val="333333"/>
                <w:kern w:val="0"/>
                <w:sz w:val="18"/>
                <w:szCs w:val="18"/>
              </w:rPr>
              <w:t>以上合并共处罚款</w:t>
            </w:r>
            <w:r>
              <w:rPr>
                <w:rFonts w:hint="eastAsia" w:ascii="宋体" w:hAnsi="宋体" w:cs="宋体"/>
                <w:b/>
                <w:bCs/>
                <w:color w:val="333333"/>
                <w:kern w:val="0"/>
                <w:sz w:val="18"/>
                <w:szCs w:val="18"/>
                <w:lang w:val="en-US" w:eastAsia="zh-CN"/>
              </w:rPr>
              <w:t>400</w:t>
            </w:r>
            <w:r>
              <w:rPr>
                <w:rFonts w:hint="eastAsia" w:ascii="宋体" w:hAnsi="宋体" w:cs="宋体"/>
                <w:b/>
                <w:bCs/>
                <w:color w:val="333333"/>
                <w:kern w:val="0"/>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45"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58</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张金珠</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#3504251983****0722</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2022-6-27 20:37</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国道534线国道534线大田段303公里100米</w:t>
            </w:r>
          </w:p>
        </w:tc>
        <w:tc>
          <w:tcPr>
            <w:tcW w:w="2586"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1、驾驶未悬挂机动车号牌的机动车上道路行驶的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2、未取得驾驶证驾驶非汽车类机动车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3、驾驶摩托车，不戴安全头盔的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《中华人民共和国道路交通安全法》第九十五条第一款、第九十条,《福建省实施〈中华人民共和国道路交通安全法〉办法》第70条第3项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《中华人民共和国道路交通安全法》第99条第1款第1项；《福建省实施〈中华人民共和国道路交通安全法〉办法》第71条第1项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《中华人民共和国道路交通安全法》第九十条、《福建省实施〈中华人民共和国道路交通安全法〉办法》第67条第7项</w:t>
            </w:r>
          </w:p>
        </w:tc>
        <w:tc>
          <w:tcPr>
            <w:tcW w:w="2118" w:type="dxa"/>
            <w:shd w:val="clear" w:color="auto" w:fill="FFFFFF"/>
            <w:noWrap w:val="0"/>
            <w:vAlign w:val="center"/>
          </w:tcPr>
          <w:p>
            <w:pPr>
              <w:widowControl/>
              <w:spacing w:line="220" w:lineRule="exact"/>
              <w:jc w:val="left"/>
              <w:rPr>
                <w:rFonts w:ascii="宋体" w:cs="宋体"/>
                <w:b/>
                <w:color w:val="333333"/>
                <w:kern w:val="0"/>
                <w:sz w:val="18"/>
                <w:szCs w:val="18"/>
              </w:rPr>
            </w:pPr>
            <w:r>
              <w:rPr>
                <w:rFonts w:ascii="宋体" w:hAnsi="宋体" w:cs="宋体"/>
                <w:b/>
                <w:color w:val="333333"/>
                <w:kern w:val="0"/>
                <w:sz w:val="18"/>
                <w:szCs w:val="18"/>
              </w:rPr>
              <w:t>1</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200</w:t>
            </w:r>
            <w:r>
              <w:rPr>
                <w:rFonts w:hint="eastAsia" w:ascii="宋体" w:hAnsi="宋体" w:cs="宋体"/>
                <w:b/>
                <w:color w:val="333333"/>
                <w:kern w:val="0"/>
                <w:sz w:val="18"/>
                <w:szCs w:val="18"/>
              </w:rPr>
              <w:t>元</w:t>
            </w:r>
          </w:p>
          <w:p>
            <w:pPr>
              <w:widowControl/>
              <w:spacing w:line="220" w:lineRule="exact"/>
              <w:jc w:val="left"/>
              <w:rPr>
                <w:rFonts w:hint="eastAsia" w:ascii="宋体" w:hAnsi="宋体" w:cs="宋体"/>
                <w:b/>
                <w:color w:val="333333"/>
                <w:kern w:val="0"/>
                <w:sz w:val="18"/>
                <w:szCs w:val="18"/>
                <w:lang w:eastAsia="zh-CN"/>
              </w:rPr>
            </w:pPr>
            <w:r>
              <w:rPr>
                <w:rFonts w:ascii="宋体" w:hAnsi="宋体" w:cs="宋体"/>
                <w:b/>
                <w:color w:val="333333"/>
                <w:kern w:val="0"/>
                <w:sz w:val="18"/>
                <w:szCs w:val="18"/>
              </w:rPr>
              <w:t>2</w:t>
            </w:r>
            <w:r>
              <w:rPr>
                <w:rFonts w:hint="eastAsia" w:ascii="宋体" w:hAnsi="宋体" w:cs="宋体"/>
                <w:b/>
                <w:color w:val="333333"/>
                <w:kern w:val="0"/>
                <w:sz w:val="18"/>
                <w:szCs w:val="18"/>
              </w:rPr>
              <w:t>、处</w:t>
            </w:r>
            <w:r>
              <w:rPr>
                <w:rFonts w:hint="eastAsia" w:ascii="宋体" w:hAnsi="宋体" w:cs="宋体"/>
                <w:b/>
                <w:color w:val="333333"/>
                <w:kern w:val="0"/>
                <w:sz w:val="18"/>
                <w:szCs w:val="18"/>
                <w:lang w:eastAsia="zh-CN"/>
              </w:rPr>
              <w:t>罚</w:t>
            </w:r>
            <w:r>
              <w:rPr>
                <w:rFonts w:hint="eastAsia" w:ascii="宋体" w:hAnsi="宋体" w:cs="宋体"/>
                <w:b/>
                <w:color w:val="333333"/>
                <w:kern w:val="0"/>
                <w:sz w:val="18"/>
                <w:szCs w:val="18"/>
                <w:lang w:val="en-US" w:eastAsia="zh-CN"/>
              </w:rPr>
              <w:t>300元</w:t>
            </w:r>
          </w:p>
          <w:p>
            <w:pPr>
              <w:widowControl/>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3、处罚100元</w:t>
            </w:r>
          </w:p>
          <w:p>
            <w:pPr>
              <w:widowControl/>
              <w:spacing w:line="220" w:lineRule="exact"/>
              <w:jc w:val="left"/>
              <w:rPr>
                <w:rFonts w:hint="eastAsia" w:ascii="宋体" w:hAnsi="宋体" w:cs="宋体"/>
                <w:b/>
                <w:bCs/>
                <w:color w:val="333333"/>
                <w:kern w:val="0"/>
                <w:sz w:val="18"/>
                <w:szCs w:val="18"/>
              </w:rPr>
            </w:pPr>
            <w:r>
              <w:rPr>
                <w:rFonts w:hint="eastAsia" w:ascii="宋体" w:hAnsi="宋体" w:cs="宋体"/>
                <w:b/>
                <w:bCs/>
                <w:color w:val="333333"/>
                <w:kern w:val="0"/>
                <w:sz w:val="18"/>
                <w:szCs w:val="18"/>
              </w:rPr>
              <w:t>以上合并共处罚款</w:t>
            </w:r>
            <w:r>
              <w:rPr>
                <w:rFonts w:hint="eastAsia" w:ascii="宋体" w:hAnsi="宋体" w:cs="宋体"/>
                <w:b/>
                <w:bCs/>
                <w:color w:val="333333"/>
                <w:kern w:val="0"/>
                <w:sz w:val="18"/>
                <w:szCs w:val="18"/>
                <w:lang w:val="en-US" w:eastAsia="zh-CN"/>
              </w:rPr>
              <w:t>600</w:t>
            </w:r>
            <w:r>
              <w:rPr>
                <w:rFonts w:hint="eastAsia" w:ascii="宋体" w:hAnsi="宋体" w:cs="宋体"/>
                <w:b/>
                <w:bCs/>
                <w:color w:val="333333"/>
                <w:kern w:val="0"/>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45"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59</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林乐安</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#3504251974****0750</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2022-6-27 20:54</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国道534线国道534线大田段303公里100米</w:t>
            </w:r>
          </w:p>
        </w:tc>
        <w:tc>
          <w:tcPr>
            <w:tcW w:w="2586"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1、驾驶未悬挂机动车号牌的机动车上道路行驶的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2、驾驶摩托车，不戴安全头盔的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五条第一款、第九十条,《福建省实施〈中华人民共和国道路交通安全法〉办法》第70条第3项、《中华人民共和国道路交通安全法》第九十条、《福建省实施〈中华人民共和国道路交通安全法〉办法》第67条第7项</w:t>
            </w:r>
          </w:p>
        </w:tc>
        <w:tc>
          <w:tcPr>
            <w:tcW w:w="2118" w:type="dxa"/>
            <w:shd w:val="clear" w:color="auto" w:fill="FFFFFF"/>
            <w:noWrap w:val="0"/>
            <w:vAlign w:val="center"/>
          </w:tcPr>
          <w:p>
            <w:pPr>
              <w:widowControl/>
              <w:spacing w:line="220" w:lineRule="exact"/>
              <w:jc w:val="left"/>
              <w:rPr>
                <w:rFonts w:ascii="宋体" w:cs="宋体"/>
                <w:b/>
                <w:color w:val="333333"/>
                <w:kern w:val="0"/>
                <w:sz w:val="18"/>
                <w:szCs w:val="18"/>
              </w:rPr>
            </w:pPr>
            <w:r>
              <w:rPr>
                <w:rFonts w:ascii="宋体" w:hAnsi="宋体" w:cs="宋体"/>
                <w:b/>
                <w:color w:val="333333"/>
                <w:kern w:val="0"/>
                <w:sz w:val="18"/>
                <w:szCs w:val="18"/>
              </w:rPr>
              <w:t>1</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200</w:t>
            </w:r>
            <w:r>
              <w:rPr>
                <w:rFonts w:hint="eastAsia" w:ascii="宋体" w:hAnsi="宋体" w:cs="宋体"/>
                <w:b/>
                <w:color w:val="333333"/>
                <w:kern w:val="0"/>
                <w:sz w:val="18"/>
                <w:szCs w:val="18"/>
              </w:rPr>
              <w:t>元</w:t>
            </w:r>
          </w:p>
          <w:p>
            <w:pPr>
              <w:widowControl/>
              <w:spacing w:line="220" w:lineRule="exact"/>
              <w:jc w:val="left"/>
              <w:rPr>
                <w:rFonts w:hint="eastAsia" w:ascii="宋体" w:hAnsi="宋体" w:cs="宋体"/>
                <w:b/>
                <w:color w:val="333333"/>
                <w:kern w:val="0"/>
                <w:sz w:val="18"/>
                <w:szCs w:val="18"/>
                <w:lang w:eastAsia="zh-CN"/>
              </w:rPr>
            </w:pPr>
            <w:r>
              <w:rPr>
                <w:rFonts w:ascii="宋体" w:hAnsi="宋体" w:cs="宋体"/>
                <w:b/>
                <w:color w:val="333333"/>
                <w:kern w:val="0"/>
                <w:sz w:val="18"/>
                <w:szCs w:val="18"/>
              </w:rPr>
              <w:t>2</w:t>
            </w:r>
            <w:r>
              <w:rPr>
                <w:rFonts w:hint="eastAsia" w:ascii="宋体" w:hAnsi="宋体" w:cs="宋体"/>
                <w:b/>
                <w:color w:val="333333"/>
                <w:kern w:val="0"/>
                <w:sz w:val="18"/>
                <w:szCs w:val="18"/>
              </w:rPr>
              <w:t>、处</w:t>
            </w:r>
            <w:r>
              <w:rPr>
                <w:rFonts w:hint="eastAsia" w:ascii="宋体" w:hAnsi="宋体" w:cs="宋体"/>
                <w:b/>
                <w:color w:val="333333"/>
                <w:kern w:val="0"/>
                <w:sz w:val="18"/>
                <w:szCs w:val="18"/>
                <w:lang w:eastAsia="zh-CN"/>
              </w:rPr>
              <w:t>罚</w:t>
            </w:r>
            <w:r>
              <w:rPr>
                <w:rFonts w:hint="eastAsia" w:ascii="宋体" w:hAnsi="宋体" w:cs="宋体"/>
                <w:b/>
                <w:color w:val="333333"/>
                <w:kern w:val="0"/>
                <w:sz w:val="18"/>
                <w:szCs w:val="18"/>
                <w:lang w:val="en-US" w:eastAsia="zh-CN"/>
              </w:rPr>
              <w:t>100元</w:t>
            </w:r>
          </w:p>
          <w:p>
            <w:pPr>
              <w:widowControl/>
              <w:spacing w:line="220" w:lineRule="exact"/>
              <w:jc w:val="left"/>
              <w:rPr>
                <w:rFonts w:hint="eastAsia" w:ascii="宋体" w:hAnsi="宋体" w:cs="宋体"/>
                <w:b/>
                <w:color w:val="333333"/>
                <w:kern w:val="0"/>
                <w:sz w:val="18"/>
                <w:szCs w:val="18"/>
              </w:rPr>
            </w:pPr>
            <w:r>
              <w:rPr>
                <w:rFonts w:hint="eastAsia" w:ascii="宋体" w:hAnsi="宋体" w:cs="宋体"/>
                <w:b/>
                <w:bCs/>
                <w:color w:val="333333"/>
                <w:kern w:val="0"/>
                <w:sz w:val="18"/>
                <w:szCs w:val="18"/>
              </w:rPr>
              <w:t>以上合并共处罚款</w:t>
            </w:r>
            <w:r>
              <w:rPr>
                <w:rFonts w:hint="eastAsia" w:ascii="宋体" w:hAnsi="宋体" w:cs="宋体"/>
                <w:b/>
                <w:bCs/>
                <w:color w:val="333333"/>
                <w:kern w:val="0"/>
                <w:sz w:val="18"/>
                <w:szCs w:val="18"/>
                <w:lang w:val="en-US" w:eastAsia="zh-CN"/>
              </w:rPr>
              <w:t>300</w:t>
            </w:r>
            <w:r>
              <w:rPr>
                <w:rFonts w:hint="eastAsia" w:ascii="宋体" w:hAnsi="宋体" w:cs="宋体"/>
                <w:b/>
                <w:bCs/>
                <w:color w:val="333333"/>
                <w:kern w:val="0"/>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45"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60</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蒋秀琴</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#3504251964****0722</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2022-6-28 9:35</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大田县723管吴线大田县723管吴线24公里</w:t>
            </w:r>
          </w:p>
        </w:tc>
        <w:tc>
          <w:tcPr>
            <w:tcW w:w="2586"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1、驾驶未悬挂机动车号牌的机动车上道路行驶的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2、未取得驾驶证驾驶非汽车类机动车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3、驾驶摩托车，不戴安全头盔的</w:t>
            </w: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《中华人民共和国道路交通安全法》第九十五条第一款、第九十条,《福建省实施﹤中华人民共和国道路交通安全法﹥办法》第70条第3项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99条第1款第1项；《福建省实施〈中华人民共和国道路交通安全法〉办法》第71条第1项、《中华人民共和国道路交通安全法》第九十条、《福建省实施〈中华人民共和国道路交通安全法〉办法》第67条第7项</w:t>
            </w:r>
          </w:p>
        </w:tc>
        <w:tc>
          <w:tcPr>
            <w:tcW w:w="2118" w:type="dxa"/>
            <w:shd w:val="clear" w:color="auto" w:fill="FFFFFF"/>
            <w:noWrap w:val="0"/>
            <w:vAlign w:val="center"/>
          </w:tcPr>
          <w:p>
            <w:pPr>
              <w:widowControl/>
              <w:spacing w:line="220" w:lineRule="exact"/>
              <w:jc w:val="left"/>
              <w:rPr>
                <w:rFonts w:ascii="宋体" w:cs="宋体"/>
                <w:b/>
                <w:color w:val="333333"/>
                <w:kern w:val="0"/>
                <w:sz w:val="18"/>
                <w:szCs w:val="18"/>
              </w:rPr>
            </w:pPr>
            <w:r>
              <w:rPr>
                <w:rFonts w:ascii="宋体" w:hAnsi="宋体" w:cs="宋体"/>
                <w:b/>
                <w:color w:val="333333"/>
                <w:kern w:val="0"/>
                <w:sz w:val="18"/>
                <w:szCs w:val="18"/>
              </w:rPr>
              <w:t>1</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200</w:t>
            </w:r>
            <w:r>
              <w:rPr>
                <w:rFonts w:hint="eastAsia" w:ascii="宋体" w:hAnsi="宋体" w:cs="宋体"/>
                <w:b/>
                <w:color w:val="333333"/>
                <w:kern w:val="0"/>
                <w:sz w:val="18"/>
                <w:szCs w:val="18"/>
              </w:rPr>
              <w:t>元</w:t>
            </w:r>
          </w:p>
          <w:p>
            <w:pPr>
              <w:widowControl/>
              <w:spacing w:line="220" w:lineRule="exact"/>
              <w:jc w:val="left"/>
              <w:rPr>
                <w:rFonts w:hint="eastAsia" w:ascii="宋体" w:hAnsi="宋体" w:cs="宋体"/>
                <w:b/>
                <w:color w:val="333333"/>
                <w:kern w:val="0"/>
                <w:sz w:val="18"/>
                <w:szCs w:val="18"/>
              </w:rPr>
            </w:pPr>
            <w:r>
              <w:rPr>
                <w:rFonts w:ascii="宋体" w:hAnsi="宋体" w:cs="宋体"/>
                <w:b/>
                <w:color w:val="333333"/>
                <w:kern w:val="0"/>
                <w:sz w:val="18"/>
                <w:szCs w:val="18"/>
              </w:rPr>
              <w:t>2</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300</w:t>
            </w:r>
            <w:r>
              <w:rPr>
                <w:rFonts w:hint="eastAsia" w:ascii="宋体" w:hAnsi="宋体" w:cs="宋体"/>
                <w:b/>
                <w:color w:val="333333"/>
                <w:kern w:val="0"/>
                <w:sz w:val="18"/>
                <w:szCs w:val="18"/>
              </w:rPr>
              <w:t>元</w:t>
            </w:r>
          </w:p>
          <w:p>
            <w:pPr>
              <w:widowControl/>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3、</w:t>
            </w:r>
            <w:r>
              <w:rPr>
                <w:rFonts w:hint="eastAsia" w:ascii="宋体" w:hAnsi="宋体" w:cs="宋体"/>
                <w:b/>
                <w:color w:val="333333"/>
                <w:kern w:val="0"/>
                <w:sz w:val="18"/>
                <w:szCs w:val="18"/>
              </w:rPr>
              <w:t>处</w:t>
            </w:r>
            <w:r>
              <w:rPr>
                <w:rFonts w:hint="eastAsia" w:ascii="宋体" w:hAnsi="宋体" w:cs="宋体"/>
                <w:b/>
                <w:color w:val="333333"/>
                <w:kern w:val="0"/>
                <w:sz w:val="18"/>
                <w:szCs w:val="18"/>
                <w:lang w:eastAsia="zh-CN"/>
              </w:rPr>
              <w:t>警告</w:t>
            </w:r>
          </w:p>
          <w:p>
            <w:pPr>
              <w:widowControl/>
              <w:spacing w:line="220" w:lineRule="exact"/>
              <w:jc w:val="left"/>
              <w:rPr>
                <w:rFonts w:hint="eastAsia" w:ascii="宋体" w:hAnsi="宋体" w:cs="宋体"/>
                <w:b/>
                <w:bCs/>
                <w:color w:val="333333"/>
                <w:kern w:val="0"/>
                <w:sz w:val="18"/>
                <w:szCs w:val="18"/>
              </w:rPr>
            </w:pPr>
            <w:r>
              <w:rPr>
                <w:rFonts w:hint="eastAsia" w:ascii="宋体" w:hAnsi="宋体" w:cs="宋体"/>
                <w:b/>
                <w:bCs/>
                <w:color w:val="333333"/>
                <w:kern w:val="0"/>
                <w:sz w:val="18"/>
                <w:szCs w:val="18"/>
              </w:rPr>
              <w:t>以上合并共</w:t>
            </w:r>
            <w:r>
              <w:rPr>
                <w:rFonts w:hint="eastAsia" w:ascii="宋体" w:hAnsi="宋体" w:cs="宋体"/>
                <w:b/>
                <w:color w:val="333333"/>
                <w:kern w:val="0"/>
                <w:sz w:val="18"/>
                <w:szCs w:val="18"/>
              </w:rPr>
              <w:t>处</w:t>
            </w:r>
            <w:r>
              <w:rPr>
                <w:rFonts w:hint="eastAsia" w:ascii="宋体" w:hAnsi="宋体" w:cs="宋体"/>
                <w:b/>
                <w:color w:val="333333"/>
                <w:kern w:val="0"/>
                <w:sz w:val="18"/>
                <w:szCs w:val="18"/>
                <w:lang w:eastAsia="zh-CN"/>
              </w:rPr>
              <w:t>警告、</w:t>
            </w:r>
            <w:r>
              <w:rPr>
                <w:rFonts w:hint="eastAsia" w:ascii="宋体" w:hAnsi="宋体" w:cs="宋体"/>
                <w:b/>
                <w:bCs/>
                <w:color w:val="333333"/>
                <w:kern w:val="0"/>
                <w:sz w:val="18"/>
                <w:szCs w:val="18"/>
              </w:rPr>
              <w:t>罚款</w:t>
            </w:r>
            <w:r>
              <w:rPr>
                <w:rFonts w:hint="eastAsia" w:ascii="宋体" w:hAnsi="宋体" w:cs="宋体"/>
                <w:b/>
                <w:bCs/>
                <w:color w:val="333333"/>
                <w:kern w:val="0"/>
                <w:sz w:val="18"/>
                <w:szCs w:val="18"/>
                <w:lang w:val="en-US" w:eastAsia="zh-CN"/>
              </w:rPr>
              <w:t>500</w:t>
            </w:r>
            <w:r>
              <w:rPr>
                <w:rFonts w:hint="eastAsia" w:ascii="宋体" w:hAnsi="宋体" w:cs="宋体"/>
                <w:b/>
                <w:bCs/>
                <w:color w:val="333333"/>
                <w:kern w:val="0"/>
                <w:sz w:val="18"/>
                <w:szCs w:val="18"/>
              </w:rPr>
              <w:t>元</w:t>
            </w:r>
            <w:r>
              <w:rPr>
                <w:rFonts w:ascii="宋体" w:cs="宋体"/>
                <w:b/>
                <w:bCs/>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45"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61</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郑际视</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#3504251956****3116</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2022-6-28 10:35</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国道534线国道534线大田段294公里</w:t>
            </w:r>
          </w:p>
        </w:tc>
        <w:tc>
          <w:tcPr>
            <w:tcW w:w="2586"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1、驾驶未悬挂机动车号牌的机动车上道路行驶的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2、未取得驾驶证驾驶非汽车类机动车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3、驾驶摩托车，不戴安全头盔的</w:t>
            </w: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《中华人民共和国道路交通安全法》第九十五条第一款、第九十条,《福建省实施﹤中华人民共和国道路交通安全法﹥办法》第70条第3项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99条第1款第1项；《福建省实施〈中华人民共和国道路交通安全法〉办法》第71条第1项、《中华人民共和国道路交通安全法》第九十条、《福建省实施〈中华人民共和国道路交通安全法〉办法》第67条第7项</w:t>
            </w:r>
          </w:p>
        </w:tc>
        <w:tc>
          <w:tcPr>
            <w:tcW w:w="2118" w:type="dxa"/>
            <w:shd w:val="clear" w:color="auto" w:fill="FFFFFF"/>
            <w:noWrap w:val="0"/>
            <w:vAlign w:val="center"/>
          </w:tcPr>
          <w:p>
            <w:pPr>
              <w:widowControl/>
              <w:spacing w:line="220" w:lineRule="exact"/>
              <w:jc w:val="left"/>
              <w:rPr>
                <w:rFonts w:ascii="宋体" w:cs="宋体"/>
                <w:b/>
                <w:color w:val="333333"/>
                <w:kern w:val="0"/>
                <w:sz w:val="18"/>
                <w:szCs w:val="18"/>
              </w:rPr>
            </w:pPr>
            <w:r>
              <w:rPr>
                <w:rFonts w:ascii="宋体" w:hAnsi="宋体" w:cs="宋体"/>
                <w:b/>
                <w:color w:val="333333"/>
                <w:kern w:val="0"/>
                <w:sz w:val="18"/>
                <w:szCs w:val="18"/>
              </w:rPr>
              <w:t>1</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200</w:t>
            </w:r>
            <w:r>
              <w:rPr>
                <w:rFonts w:hint="eastAsia" w:ascii="宋体" w:hAnsi="宋体" w:cs="宋体"/>
                <w:b/>
                <w:color w:val="333333"/>
                <w:kern w:val="0"/>
                <w:sz w:val="18"/>
                <w:szCs w:val="18"/>
              </w:rPr>
              <w:t>元</w:t>
            </w:r>
          </w:p>
          <w:p>
            <w:pPr>
              <w:widowControl/>
              <w:spacing w:line="220" w:lineRule="exact"/>
              <w:jc w:val="left"/>
              <w:rPr>
                <w:rFonts w:hint="eastAsia" w:ascii="宋体" w:hAnsi="宋体" w:cs="宋体"/>
                <w:b/>
                <w:color w:val="333333"/>
                <w:kern w:val="0"/>
                <w:sz w:val="18"/>
                <w:szCs w:val="18"/>
              </w:rPr>
            </w:pPr>
            <w:r>
              <w:rPr>
                <w:rFonts w:ascii="宋体" w:hAnsi="宋体" w:cs="宋体"/>
                <w:b/>
                <w:color w:val="333333"/>
                <w:kern w:val="0"/>
                <w:sz w:val="18"/>
                <w:szCs w:val="18"/>
              </w:rPr>
              <w:t>2</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300</w:t>
            </w:r>
            <w:r>
              <w:rPr>
                <w:rFonts w:hint="eastAsia" w:ascii="宋体" w:hAnsi="宋体" w:cs="宋体"/>
                <w:b/>
                <w:color w:val="333333"/>
                <w:kern w:val="0"/>
                <w:sz w:val="18"/>
                <w:szCs w:val="18"/>
              </w:rPr>
              <w:t>元</w:t>
            </w:r>
          </w:p>
          <w:p>
            <w:pPr>
              <w:widowControl/>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3、</w:t>
            </w:r>
            <w:r>
              <w:rPr>
                <w:rFonts w:hint="eastAsia" w:ascii="宋体" w:hAnsi="宋体" w:cs="宋体"/>
                <w:b/>
                <w:color w:val="333333"/>
                <w:kern w:val="0"/>
                <w:sz w:val="18"/>
                <w:szCs w:val="18"/>
              </w:rPr>
              <w:t>处</w:t>
            </w:r>
            <w:r>
              <w:rPr>
                <w:rFonts w:hint="eastAsia" w:ascii="宋体" w:hAnsi="宋体" w:cs="宋体"/>
                <w:b/>
                <w:color w:val="333333"/>
                <w:kern w:val="0"/>
                <w:sz w:val="18"/>
                <w:szCs w:val="18"/>
                <w:lang w:eastAsia="zh-CN"/>
              </w:rPr>
              <w:t>警告</w:t>
            </w:r>
          </w:p>
          <w:p>
            <w:pPr>
              <w:widowControl/>
              <w:spacing w:line="220" w:lineRule="exact"/>
              <w:jc w:val="left"/>
              <w:rPr>
                <w:rFonts w:hint="eastAsia" w:ascii="宋体" w:hAnsi="宋体" w:cs="宋体"/>
                <w:b/>
                <w:bCs/>
                <w:color w:val="333333"/>
                <w:kern w:val="0"/>
                <w:sz w:val="18"/>
                <w:szCs w:val="18"/>
              </w:rPr>
            </w:pPr>
            <w:r>
              <w:rPr>
                <w:rFonts w:hint="eastAsia" w:ascii="宋体" w:hAnsi="宋体" w:cs="宋体"/>
                <w:b/>
                <w:bCs/>
                <w:color w:val="333333"/>
                <w:kern w:val="0"/>
                <w:sz w:val="18"/>
                <w:szCs w:val="18"/>
              </w:rPr>
              <w:t>以上合并共</w:t>
            </w:r>
            <w:r>
              <w:rPr>
                <w:rFonts w:hint="eastAsia" w:ascii="宋体" w:hAnsi="宋体" w:cs="宋体"/>
                <w:b/>
                <w:color w:val="333333"/>
                <w:kern w:val="0"/>
                <w:sz w:val="18"/>
                <w:szCs w:val="18"/>
              </w:rPr>
              <w:t>处</w:t>
            </w:r>
            <w:r>
              <w:rPr>
                <w:rFonts w:hint="eastAsia" w:ascii="宋体" w:hAnsi="宋体" w:cs="宋体"/>
                <w:b/>
                <w:color w:val="333333"/>
                <w:kern w:val="0"/>
                <w:sz w:val="18"/>
                <w:szCs w:val="18"/>
                <w:lang w:eastAsia="zh-CN"/>
              </w:rPr>
              <w:t>警告、</w:t>
            </w:r>
            <w:r>
              <w:rPr>
                <w:rFonts w:hint="eastAsia" w:ascii="宋体" w:hAnsi="宋体" w:cs="宋体"/>
                <w:b/>
                <w:bCs/>
                <w:color w:val="333333"/>
                <w:kern w:val="0"/>
                <w:sz w:val="18"/>
                <w:szCs w:val="18"/>
              </w:rPr>
              <w:t>罚款</w:t>
            </w:r>
            <w:r>
              <w:rPr>
                <w:rFonts w:hint="eastAsia" w:ascii="宋体" w:hAnsi="宋体" w:cs="宋体"/>
                <w:b/>
                <w:bCs/>
                <w:color w:val="333333"/>
                <w:kern w:val="0"/>
                <w:sz w:val="18"/>
                <w:szCs w:val="18"/>
                <w:lang w:val="en-US" w:eastAsia="zh-CN"/>
              </w:rPr>
              <w:t>500</w:t>
            </w:r>
            <w:r>
              <w:rPr>
                <w:rFonts w:hint="eastAsia" w:ascii="宋体" w:hAnsi="宋体" w:cs="宋体"/>
                <w:b/>
                <w:bCs/>
                <w:color w:val="333333"/>
                <w:kern w:val="0"/>
                <w:sz w:val="18"/>
                <w:szCs w:val="18"/>
              </w:rPr>
              <w:t>元</w:t>
            </w:r>
            <w:r>
              <w:rPr>
                <w:rFonts w:ascii="宋体" w:cs="宋体"/>
                <w:b/>
                <w:bCs/>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45"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62</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方成明</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#3504251953****3115</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2022-6-28 10:20</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国道534线国道534线大田段294公里</w:t>
            </w:r>
          </w:p>
        </w:tc>
        <w:tc>
          <w:tcPr>
            <w:tcW w:w="2586" w:type="dxa"/>
            <w:shd w:val="clear" w:color="auto" w:fill="auto"/>
            <w:noWrap w:val="0"/>
            <w:vAlign w:val="center"/>
          </w:tcPr>
          <w:p>
            <w:pPr>
              <w:keepNext w:val="0"/>
              <w:keepLines w:val="0"/>
              <w:pageBreakBefore w:val="0"/>
              <w:widowControl w:val="0"/>
              <w:numPr>
                <w:ilvl w:val="0"/>
                <w:numId w:val="2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驾驶摩托车，不戴安全头盔的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Chars="0"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2、未取得驾驶证驾驶非汽车类机动车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3、驾驶未悬挂机动车号牌的机动车上道路行驶的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条、《福建省实施〈中华人民共和国道路交通安全法〉办法》第67条第7项、《中华人民共和国道路交通安全法》第99条第1款第1项；《福建省实施〈中华人民共和国道路交通安全法〉办法》第71条第1项、《中华人民共和国道路交通安全法》第九十五条第一款、第九十条,《福建省实施〈中华人民共和国道路交通安全法〉办法》第70条第3项</w:t>
            </w:r>
          </w:p>
        </w:tc>
        <w:tc>
          <w:tcPr>
            <w:tcW w:w="2118" w:type="dxa"/>
            <w:shd w:val="clear" w:color="auto" w:fill="FFFFFF"/>
            <w:noWrap w:val="0"/>
            <w:vAlign w:val="center"/>
          </w:tcPr>
          <w:p>
            <w:pPr>
              <w:widowControl/>
              <w:spacing w:line="220" w:lineRule="exact"/>
              <w:jc w:val="left"/>
              <w:rPr>
                <w:rFonts w:ascii="宋体" w:cs="宋体"/>
                <w:b/>
                <w:color w:val="333333"/>
                <w:kern w:val="0"/>
                <w:sz w:val="18"/>
                <w:szCs w:val="18"/>
              </w:rPr>
            </w:pPr>
            <w:r>
              <w:rPr>
                <w:rFonts w:ascii="宋体" w:hAnsi="宋体" w:cs="宋体"/>
                <w:b/>
                <w:color w:val="333333"/>
                <w:kern w:val="0"/>
                <w:sz w:val="18"/>
                <w:szCs w:val="18"/>
              </w:rPr>
              <w:t>1</w:t>
            </w:r>
            <w:r>
              <w:rPr>
                <w:rFonts w:hint="eastAsia" w:ascii="宋体" w:hAnsi="宋体" w:cs="宋体"/>
                <w:b/>
                <w:color w:val="333333"/>
                <w:kern w:val="0"/>
                <w:sz w:val="18"/>
                <w:szCs w:val="18"/>
              </w:rPr>
              <w:t>、处</w:t>
            </w:r>
            <w:r>
              <w:rPr>
                <w:rFonts w:hint="eastAsia" w:ascii="宋体" w:hAnsi="宋体" w:cs="宋体"/>
                <w:b/>
                <w:color w:val="333333"/>
                <w:kern w:val="0"/>
                <w:sz w:val="18"/>
                <w:szCs w:val="18"/>
                <w:lang w:eastAsia="zh-CN"/>
              </w:rPr>
              <w:t>警告</w:t>
            </w:r>
          </w:p>
          <w:p>
            <w:pPr>
              <w:widowControl/>
              <w:spacing w:line="220" w:lineRule="exact"/>
              <w:jc w:val="left"/>
              <w:rPr>
                <w:rFonts w:hint="eastAsia" w:ascii="宋体" w:hAnsi="宋体" w:cs="宋体"/>
                <w:b/>
                <w:color w:val="333333"/>
                <w:kern w:val="0"/>
                <w:sz w:val="18"/>
                <w:szCs w:val="18"/>
              </w:rPr>
            </w:pPr>
            <w:r>
              <w:rPr>
                <w:rFonts w:ascii="宋体" w:hAnsi="宋体" w:cs="宋体"/>
                <w:b/>
                <w:color w:val="333333"/>
                <w:kern w:val="0"/>
                <w:sz w:val="18"/>
                <w:szCs w:val="18"/>
              </w:rPr>
              <w:t>2</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300</w:t>
            </w:r>
            <w:r>
              <w:rPr>
                <w:rFonts w:hint="eastAsia" w:ascii="宋体" w:hAnsi="宋体" w:cs="宋体"/>
                <w:b/>
                <w:color w:val="333333"/>
                <w:kern w:val="0"/>
                <w:sz w:val="18"/>
                <w:szCs w:val="18"/>
              </w:rPr>
              <w:t>元</w:t>
            </w:r>
          </w:p>
          <w:p>
            <w:pPr>
              <w:widowControl/>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3、</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200</w:t>
            </w:r>
            <w:r>
              <w:rPr>
                <w:rFonts w:hint="eastAsia" w:ascii="宋体" w:hAnsi="宋体" w:cs="宋体"/>
                <w:b/>
                <w:color w:val="333333"/>
                <w:kern w:val="0"/>
                <w:sz w:val="18"/>
                <w:szCs w:val="18"/>
              </w:rPr>
              <w:t>元</w:t>
            </w:r>
          </w:p>
          <w:p>
            <w:pPr>
              <w:widowControl/>
              <w:spacing w:line="220" w:lineRule="exact"/>
              <w:jc w:val="left"/>
              <w:rPr>
                <w:rFonts w:hint="eastAsia" w:ascii="宋体" w:hAnsi="宋体" w:cs="宋体"/>
                <w:b/>
                <w:bCs/>
                <w:color w:val="333333"/>
                <w:kern w:val="0"/>
                <w:sz w:val="18"/>
                <w:szCs w:val="18"/>
              </w:rPr>
            </w:pPr>
            <w:r>
              <w:rPr>
                <w:rFonts w:hint="eastAsia" w:ascii="宋体" w:hAnsi="宋体" w:cs="宋体"/>
                <w:b/>
                <w:bCs/>
                <w:color w:val="333333"/>
                <w:kern w:val="0"/>
                <w:sz w:val="18"/>
                <w:szCs w:val="18"/>
              </w:rPr>
              <w:t>以上合并共</w:t>
            </w:r>
            <w:r>
              <w:rPr>
                <w:rFonts w:hint="eastAsia" w:ascii="宋体" w:hAnsi="宋体" w:cs="宋体"/>
                <w:b/>
                <w:color w:val="333333"/>
                <w:kern w:val="0"/>
                <w:sz w:val="18"/>
                <w:szCs w:val="18"/>
              </w:rPr>
              <w:t>处</w:t>
            </w:r>
            <w:r>
              <w:rPr>
                <w:rFonts w:hint="eastAsia" w:ascii="宋体" w:hAnsi="宋体" w:cs="宋体"/>
                <w:b/>
                <w:color w:val="333333"/>
                <w:kern w:val="0"/>
                <w:sz w:val="18"/>
                <w:szCs w:val="18"/>
                <w:lang w:eastAsia="zh-CN"/>
              </w:rPr>
              <w:t>警告、</w:t>
            </w:r>
            <w:r>
              <w:rPr>
                <w:rFonts w:hint="eastAsia" w:ascii="宋体" w:hAnsi="宋体" w:cs="宋体"/>
                <w:b/>
                <w:bCs/>
                <w:color w:val="333333"/>
                <w:kern w:val="0"/>
                <w:sz w:val="18"/>
                <w:szCs w:val="18"/>
              </w:rPr>
              <w:t>罚款</w:t>
            </w:r>
            <w:r>
              <w:rPr>
                <w:rFonts w:hint="eastAsia" w:ascii="宋体" w:hAnsi="宋体" w:cs="宋体"/>
                <w:b/>
                <w:bCs/>
                <w:color w:val="333333"/>
                <w:kern w:val="0"/>
                <w:sz w:val="18"/>
                <w:szCs w:val="18"/>
                <w:lang w:val="en-US" w:eastAsia="zh-CN"/>
              </w:rPr>
              <w:t>500</w:t>
            </w:r>
            <w:r>
              <w:rPr>
                <w:rFonts w:hint="eastAsia" w:ascii="宋体" w:hAnsi="宋体" w:cs="宋体"/>
                <w:b/>
                <w:bCs/>
                <w:color w:val="333333"/>
                <w:kern w:val="0"/>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090"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63</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詹丽芳</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#3504251987****2668</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2022-6-28 21:45</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省道217线省道217线5公里200米</w:t>
            </w:r>
          </w:p>
        </w:tc>
        <w:tc>
          <w:tcPr>
            <w:tcW w:w="2586"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未取得驾驶证驾驶非汽车类机动车</w:t>
            </w: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《中华人民共和国道路交通安全法》第99条第1款第1项；《福建省实施〈中华人民共和国道路交通安全法〉办法》第71条第1项</w:t>
            </w:r>
          </w:p>
        </w:tc>
        <w:tc>
          <w:tcPr>
            <w:tcW w:w="2118" w:type="dxa"/>
            <w:shd w:val="clear" w:color="auto" w:fill="FFFFFF"/>
            <w:noWrap w:val="0"/>
            <w:vAlign w:val="center"/>
          </w:tcPr>
          <w:p>
            <w:pPr>
              <w:widowControl/>
              <w:spacing w:line="220" w:lineRule="exact"/>
              <w:jc w:val="left"/>
              <w:rPr>
                <w:rFonts w:ascii="宋体" w:cs="宋体"/>
                <w:b/>
                <w:color w:val="333333"/>
                <w:kern w:val="0"/>
                <w:sz w:val="18"/>
                <w:szCs w:val="18"/>
              </w:rPr>
            </w:pP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300</w:t>
            </w:r>
            <w:r>
              <w:rPr>
                <w:rFonts w:hint="eastAsia" w:ascii="宋体" w:hAnsi="宋体" w:cs="宋体"/>
                <w:b/>
                <w:color w:val="333333"/>
                <w:kern w:val="0"/>
                <w:sz w:val="18"/>
                <w:szCs w:val="18"/>
              </w:rPr>
              <w:t>元</w:t>
            </w:r>
          </w:p>
          <w:p>
            <w:pPr>
              <w:widowControl/>
              <w:spacing w:line="220" w:lineRule="exact"/>
              <w:jc w:val="left"/>
              <w:rPr>
                <w:rFonts w:hint="eastAsia" w:ascii="宋体" w:hAnsi="宋体" w:cs="宋体"/>
                <w:b/>
                <w:bCs/>
                <w:color w:val="333333"/>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075"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64</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陈首焱</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#3504252004****2610</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2022-6-28 23:07</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省道217线省道217线8公里500米</w:t>
            </w:r>
          </w:p>
        </w:tc>
        <w:tc>
          <w:tcPr>
            <w:tcW w:w="2586"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1、驾驶未悬挂机动车号牌的机动车上道路行驶的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 xml:space="preserve">2、未取得驾驶证驾驶非汽车类机动车 </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3、饮酒后驾驶机动车的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4、驾驶摩托车，不戴安全头盔的</w:t>
            </w: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《中华人民共和国道路交通安全法》第九十五条第一款、第九十条,《福建省实施﹤中华人民共和国道路交通安全法﹥办法》第70条第3项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99条第1款第1项；《福建省实施〈中华人民共和国道路交通安全法〉办法》第71条第1项、《中华人民共和国道路交通安全法》第九十条、《中华人民共和国道路交通安全法》第九十一条第一款、《福建省实施〈中华人民共和国道路交通安全法〉办法》第67条第7项、</w:t>
            </w:r>
          </w:p>
        </w:tc>
        <w:tc>
          <w:tcPr>
            <w:tcW w:w="2118" w:type="dxa"/>
            <w:shd w:val="clear" w:color="auto" w:fill="FFFFFF"/>
            <w:noWrap w:val="0"/>
            <w:vAlign w:val="center"/>
          </w:tcPr>
          <w:p>
            <w:pPr>
              <w:widowControl/>
              <w:spacing w:line="220" w:lineRule="exact"/>
              <w:jc w:val="left"/>
              <w:rPr>
                <w:rFonts w:ascii="宋体" w:cs="宋体"/>
                <w:b/>
                <w:color w:val="333333"/>
                <w:kern w:val="0"/>
                <w:sz w:val="18"/>
                <w:szCs w:val="18"/>
              </w:rPr>
            </w:pPr>
            <w:r>
              <w:rPr>
                <w:rFonts w:ascii="宋体" w:hAnsi="宋体" w:cs="宋体"/>
                <w:b/>
                <w:color w:val="333333"/>
                <w:kern w:val="0"/>
                <w:sz w:val="18"/>
                <w:szCs w:val="18"/>
              </w:rPr>
              <w:t>1</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200</w:t>
            </w:r>
            <w:r>
              <w:rPr>
                <w:rFonts w:hint="eastAsia" w:ascii="宋体" w:hAnsi="宋体" w:cs="宋体"/>
                <w:b/>
                <w:color w:val="333333"/>
                <w:kern w:val="0"/>
                <w:sz w:val="18"/>
                <w:szCs w:val="18"/>
              </w:rPr>
              <w:t>元</w:t>
            </w:r>
          </w:p>
          <w:p>
            <w:pPr>
              <w:widowControl/>
              <w:spacing w:line="220" w:lineRule="exact"/>
              <w:jc w:val="left"/>
              <w:rPr>
                <w:rFonts w:hint="eastAsia" w:ascii="宋体" w:hAnsi="宋体" w:cs="宋体"/>
                <w:b/>
                <w:color w:val="333333"/>
                <w:kern w:val="0"/>
                <w:sz w:val="18"/>
                <w:szCs w:val="18"/>
              </w:rPr>
            </w:pPr>
            <w:r>
              <w:rPr>
                <w:rFonts w:ascii="宋体" w:hAnsi="宋体" w:cs="宋体"/>
                <w:b/>
                <w:color w:val="333333"/>
                <w:kern w:val="0"/>
                <w:sz w:val="18"/>
                <w:szCs w:val="18"/>
              </w:rPr>
              <w:t>2</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300</w:t>
            </w:r>
            <w:r>
              <w:rPr>
                <w:rFonts w:hint="eastAsia" w:ascii="宋体" w:hAnsi="宋体" w:cs="宋体"/>
                <w:b/>
                <w:color w:val="333333"/>
                <w:kern w:val="0"/>
                <w:sz w:val="18"/>
                <w:szCs w:val="18"/>
              </w:rPr>
              <w:t>元</w:t>
            </w:r>
          </w:p>
          <w:p>
            <w:pPr>
              <w:widowControl/>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3、处罚1000元</w:t>
            </w:r>
          </w:p>
          <w:p>
            <w:pPr>
              <w:widowControl/>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4、处罚100元</w:t>
            </w:r>
          </w:p>
          <w:p>
            <w:pPr>
              <w:widowControl/>
              <w:spacing w:line="220" w:lineRule="exact"/>
              <w:jc w:val="left"/>
              <w:rPr>
                <w:rFonts w:hint="eastAsia" w:ascii="宋体" w:hAnsi="宋体" w:eastAsia="宋体" w:cs="宋体"/>
                <w:b/>
                <w:bCs/>
                <w:color w:val="333333"/>
                <w:kern w:val="0"/>
                <w:sz w:val="18"/>
                <w:szCs w:val="18"/>
                <w:lang w:eastAsia="zh-CN"/>
              </w:rPr>
            </w:pPr>
            <w:r>
              <w:rPr>
                <w:rFonts w:hint="eastAsia" w:ascii="宋体" w:hAnsi="宋体" w:cs="宋体"/>
                <w:b/>
                <w:bCs/>
                <w:color w:val="333333"/>
                <w:kern w:val="0"/>
                <w:sz w:val="18"/>
                <w:szCs w:val="18"/>
              </w:rPr>
              <w:t>以上合并共</w:t>
            </w:r>
            <w:r>
              <w:rPr>
                <w:rFonts w:hint="eastAsia" w:ascii="宋体" w:hAnsi="宋体" w:cs="宋体"/>
                <w:b/>
                <w:color w:val="333333"/>
                <w:kern w:val="0"/>
                <w:sz w:val="18"/>
                <w:szCs w:val="18"/>
              </w:rPr>
              <w:t>处</w:t>
            </w:r>
            <w:r>
              <w:rPr>
                <w:rFonts w:hint="eastAsia" w:ascii="宋体" w:hAnsi="宋体" w:cs="宋体"/>
                <w:b/>
                <w:bCs/>
                <w:color w:val="333333"/>
                <w:kern w:val="0"/>
                <w:sz w:val="18"/>
                <w:szCs w:val="18"/>
              </w:rPr>
              <w:t>罚款</w:t>
            </w:r>
            <w:r>
              <w:rPr>
                <w:rFonts w:hint="eastAsia" w:ascii="宋体" w:hAnsi="宋体" w:cs="宋体"/>
                <w:b/>
                <w:bCs/>
                <w:color w:val="333333"/>
                <w:kern w:val="0"/>
                <w:sz w:val="18"/>
                <w:szCs w:val="18"/>
                <w:lang w:val="en-US" w:eastAsia="zh-CN"/>
              </w:rPr>
              <w:t>1600</w:t>
            </w:r>
            <w:r>
              <w:rPr>
                <w:rFonts w:hint="eastAsia" w:ascii="宋体" w:hAnsi="宋体" w:cs="宋体"/>
                <w:b/>
                <w:bCs/>
                <w:color w:val="333333"/>
                <w:kern w:val="0"/>
                <w:sz w:val="18"/>
                <w:szCs w:val="18"/>
              </w:rPr>
              <w:t>元</w:t>
            </w:r>
            <w:r>
              <w:rPr>
                <w:rFonts w:ascii="宋体" w:cs="宋体"/>
                <w:b/>
                <w:bCs/>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45"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65</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吴五三</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#3504251982****0512</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2022-6-28 10:53</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省道217线省道217线大田段37公里700米</w:t>
            </w:r>
          </w:p>
        </w:tc>
        <w:tc>
          <w:tcPr>
            <w:tcW w:w="2586"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驾驶载货汽车载物超过最大允许总质量百分之三十以上未达到百分之五十的</w:t>
            </w: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《中华人民共和国道路交通安全法》第九十二条第二款、《福建省实施〈中华人民共和国道路交通安全法〉办法》第72条第6项</w:t>
            </w:r>
          </w:p>
        </w:tc>
        <w:tc>
          <w:tcPr>
            <w:tcW w:w="2118" w:type="dxa"/>
            <w:shd w:val="clear" w:color="auto" w:fill="FFFFFF"/>
            <w:noWrap w:val="0"/>
            <w:vAlign w:val="center"/>
          </w:tcPr>
          <w:p>
            <w:pPr>
              <w:widowControl/>
              <w:spacing w:line="220" w:lineRule="exact"/>
              <w:jc w:val="left"/>
              <w:rPr>
                <w:rFonts w:hint="eastAsia" w:ascii="宋体" w:hAnsi="宋体" w:cs="宋体"/>
                <w:b/>
                <w:bCs/>
                <w:color w:val="333333"/>
                <w:kern w:val="0"/>
                <w:sz w:val="18"/>
                <w:szCs w:val="18"/>
              </w:rPr>
            </w:pP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500</w:t>
            </w:r>
            <w:r>
              <w:rPr>
                <w:rFonts w:hint="eastAsia" w:ascii="宋体" w:hAnsi="宋体" w:cs="宋体"/>
                <w:b/>
                <w:color w:val="333333"/>
                <w:kern w:val="0"/>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45"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66</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吴成顺</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#3504251947****3118</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2022-6-28 10:30</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国道534线国道534线大田段294公里</w:t>
            </w:r>
          </w:p>
        </w:tc>
        <w:tc>
          <w:tcPr>
            <w:tcW w:w="2586"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1、驾驶未悬挂机动车号牌的机动车上道路行驶的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2、未取得驾驶证驾驶非汽车类机动车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3、驾驶摩托车，不戴安全头盔的</w:t>
            </w: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《中华人民共和国道路交通安全法》第九十五条第一款、第九十条,《福建省实施﹤中华人民共和国道路交通安全法﹥办法》第70条第3项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99条第1款第1项；《福建省实施〈中华人民共和国道路交通安全法〉办法》第71条第1项、《中华人民共和国道路交通安全法》第九十条、《福建省实施〈中华人民共和国道路交通安全法〉办法》第67条第7项</w:t>
            </w:r>
          </w:p>
        </w:tc>
        <w:tc>
          <w:tcPr>
            <w:tcW w:w="2118" w:type="dxa"/>
            <w:shd w:val="clear" w:color="auto" w:fill="FFFFFF"/>
            <w:noWrap w:val="0"/>
            <w:vAlign w:val="center"/>
          </w:tcPr>
          <w:p>
            <w:pPr>
              <w:widowControl/>
              <w:spacing w:line="220" w:lineRule="exact"/>
              <w:jc w:val="left"/>
              <w:rPr>
                <w:rFonts w:ascii="宋体" w:cs="宋体"/>
                <w:b/>
                <w:color w:val="333333"/>
                <w:kern w:val="0"/>
                <w:sz w:val="18"/>
                <w:szCs w:val="18"/>
              </w:rPr>
            </w:pPr>
            <w:r>
              <w:rPr>
                <w:rFonts w:ascii="宋体" w:hAnsi="宋体" w:cs="宋体"/>
                <w:b/>
                <w:color w:val="333333"/>
                <w:kern w:val="0"/>
                <w:sz w:val="18"/>
                <w:szCs w:val="18"/>
              </w:rPr>
              <w:t>1</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200</w:t>
            </w:r>
            <w:r>
              <w:rPr>
                <w:rFonts w:hint="eastAsia" w:ascii="宋体" w:hAnsi="宋体" w:cs="宋体"/>
                <w:b/>
                <w:color w:val="333333"/>
                <w:kern w:val="0"/>
                <w:sz w:val="18"/>
                <w:szCs w:val="18"/>
              </w:rPr>
              <w:t>元</w:t>
            </w:r>
          </w:p>
          <w:p>
            <w:pPr>
              <w:widowControl/>
              <w:spacing w:line="220" w:lineRule="exact"/>
              <w:jc w:val="left"/>
              <w:rPr>
                <w:rFonts w:hint="eastAsia" w:ascii="宋体" w:hAnsi="宋体" w:cs="宋体"/>
                <w:b/>
                <w:color w:val="333333"/>
                <w:kern w:val="0"/>
                <w:sz w:val="18"/>
                <w:szCs w:val="18"/>
              </w:rPr>
            </w:pPr>
            <w:r>
              <w:rPr>
                <w:rFonts w:ascii="宋体" w:hAnsi="宋体" w:cs="宋体"/>
                <w:b/>
                <w:color w:val="333333"/>
                <w:kern w:val="0"/>
                <w:sz w:val="18"/>
                <w:szCs w:val="18"/>
              </w:rPr>
              <w:t>2</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300</w:t>
            </w:r>
            <w:r>
              <w:rPr>
                <w:rFonts w:hint="eastAsia" w:ascii="宋体" w:hAnsi="宋体" w:cs="宋体"/>
                <w:b/>
                <w:color w:val="333333"/>
                <w:kern w:val="0"/>
                <w:sz w:val="18"/>
                <w:szCs w:val="18"/>
              </w:rPr>
              <w:t>元</w:t>
            </w:r>
          </w:p>
          <w:p>
            <w:pPr>
              <w:widowControl/>
              <w:spacing w:line="220" w:lineRule="exact"/>
              <w:jc w:val="left"/>
              <w:rPr>
                <w:rFonts w:hint="eastAsia" w:ascii="宋体" w:hAnsi="宋体" w:eastAsia="宋体" w:cs="宋体"/>
                <w:b/>
                <w:color w:val="333333"/>
                <w:kern w:val="0"/>
                <w:sz w:val="18"/>
                <w:szCs w:val="18"/>
                <w:lang w:val="en-US" w:eastAsia="zh-CN"/>
              </w:rPr>
            </w:pPr>
            <w:r>
              <w:rPr>
                <w:rFonts w:hint="eastAsia" w:ascii="宋体" w:hAnsi="宋体" w:cs="宋体"/>
                <w:b/>
                <w:color w:val="333333"/>
                <w:kern w:val="0"/>
                <w:sz w:val="18"/>
                <w:szCs w:val="18"/>
                <w:lang w:val="en-US" w:eastAsia="zh-CN"/>
              </w:rPr>
              <w:t>3、处罚100元</w:t>
            </w:r>
          </w:p>
          <w:p>
            <w:pPr>
              <w:widowControl/>
              <w:spacing w:line="220" w:lineRule="exact"/>
              <w:jc w:val="left"/>
              <w:rPr>
                <w:rFonts w:hint="eastAsia" w:ascii="宋体" w:hAnsi="宋体" w:cs="宋体"/>
                <w:b/>
                <w:bCs/>
                <w:color w:val="333333"/>
                <w:kern w:val="0"/>
                <w:sz w:val="18"/>
                <w:szCs w:val="18"/>
              </w:rPr>
            </w:pPr>
            <w:r>
              <w:rPr>
                <w:rFonts w:hint="eastAsia" w:ascii="宋体" w:hAnsi="宋体" w:cs="宋体"/>
                <w:b/>
                <w:bCs/>
                <w:color w:val="333333"/>
                <w:kern w:val="0"/>
                <w:sz w:val="18"/>
                <w:szCs w:val="18"/>
              </w:rPr>
              <w:t>以上合并共</w:t>
            </w:r>
            <w:r>
              <w:rPr>
                <w:rFonts w:hint="eastAsia" w:ascii="宋体" w:hAnsi="宋体" w:cs="宋体"/>
                <w:b/>
                <w:color w:val="333333"/>
                <w:kern w:val="0"/>
                <w:sz w:val="18"/>
                <w:szCs w:val="18"/>
              </w:rPr>
              <w:t>处</w:t>
            </w:r>
            <w:r>
              <w:rPr>
                <w:rFonts w:hint="eastAsia" w:ascii="宋体" w:hAnsi="宋体" w:cs="宋体"/>
                <w:b/>
                <w:bCs/>
                <w:color w:val="333333"/>
                <w:kern w:val="0"/>
                <w:sz w:val="18"/>
                <w:szCs w:val="18"/>
              </w:rPr>
              <w:t>罚款</w:t>
            </w:r>
            <w:r>
              <w:rPr>
                <w:rFonts w:hint="eastAsia" w:ascii="宋体" w:hAnsi="宋体" w:cs="宋体"/>
                <w:b/>
                <w:bCs/>
                <w:color w:val="333333"/>
                <w:kern w:val="0"/>
                <w:sz w:val="18"/>
                <w:szCs w:val="18"/>
                <w:lang w:val="en-US" w:eastAsia="zh-CN"/>
              </w:rPr>
              <w:t>600</w:t>
            </w:r>
            <w:r>
              <w:rPr>
                <w:rFonts w:hint="eastAsia" w:ascii="宋体" w:hAnsi="宋体" w:cs="宋体"/>
                <w:b/>
                <w:bCs/>
                <w:color w:val="333333"/>
                <w:kern w:val="0"/>
                <w:sz w:val="18"/>
                <w:szCs w:val="18"/>
              </w:rPr>
              <w:t>元</w:t>
            </w:r>
            <w:r>
              <w:rPr>
                <w:rFonts w:ascii="宋体" w:cs="宋体"/>
                <w:b/>
                <w:bCs/>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45"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67</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黄发东</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#3504251970****3159</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2022-6-28 9:25</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大田县723管吴线大田县723管吴线24公里</w:t>
            </w:r>
          </w:p>
        </w:tc>
        <w:tc>
          <w:tcPr>
            <w:tcW w:w="2586"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1、驾驶未悬挂机动车号牌的机动车上道路行驶的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2、未取得驾驶证驾驶非汽车类机动车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3、驾驶摩托车，不戴安全头盔的</w:t>
            </w: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《中华人民共和国道路交通安全法》第九十五条第一款、第九十条,《福建省实施﹤中华人民共和国道路交通安全法﹥办法》第70条第3项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99条第1款第1项；《福建省实施〈中华人民共和国道路交通安全法〉办法》第71条第1项、《中华人民共和国道路交通安全法》第九十条、《福建省实施〈中华人民共和国道路交通安全法〉办法》第67条第7项</w:t>
            </w:r>
          </w:p>
        </w:tc>
        <w:tc>
          <w:tcPr>
            <w:tcW w:w="2118" w:type="dxa"/>
            <w:shd w:val="clear" w:color="auto" w:fill="FFFFFF"/>
            <w:noWrap w:val="0"/>
            <w:vAlign w:val="center"/>
          </w:tcPr>
          <w:p>
            <w:pPr>
              <w:widowControl/>
              <w:spacing w:line="220" w:lineRule="exact"/>
              <w:jc w:val="left"/>
              <w:rPr>
                <w:rFonts w:ascii="宋体" w:cs="宋体"/>
                <w:b/>
                <w:color w:val="333333"/>
                <w:kern w:val="0"/>
                <w:sz w:val="18"/>
                <w:szCs w:val="18"/>
              </w:rPr>
            </w:pPr>
            <w:r>
              <w:rPr>
                <w:rFonts w:ascii="宋体" w:hAnsi="宋体" w:cs="宋体"/>
                <w:b/>
                <w:color w:val="333333"/>
                <w:kern w:val="0"/>
                <w:sz w:val="18"/>
                <w:szCs w:val="18"/>
              </w:rPr>
              <w:t>1</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200</w:t>
            </w:r>
            <w:r>
              <w:rPr>
                <w:rFonts w:hint="eastAsia" w:ascii="宋体" w:hAnsi="宋体" w:cs="宋体"/>
                <w:b/>
                <w:color w:val="333333"/>
                <w:kern w:val="0"/>
                <w:sz w:val="18"/>
                <w:szCs w:val="18"/>
              </w:rPr>
              <w:t>元</w:t>
            </w:r>
          </w:p>
          <w:p>
            <w:pPr>
              <w:widowControl/>
              <w:spacing w:line="220" w:lineRule="exact"/>
              <w:jc w:val="left"/>
              <w:rPr>
                <w:rFonts w:hint="eastAsia" w:ascii="宋体" w:hAnsi="宋体" w:cs="宋体"/>
                <w:b/>
                <w:color w:val="333333"/>
                <w:kern w:val="0"/>
                <w:sz w:val="18"/>
                <w:szCs w:val="18"/>
              </w:rPr>
            </w:pPr>
            <w:r>
              <w:rPr>
                <w:rFonts w:ascii="宋体" w:hAnsi="宋体" w:cs="宋体"/>
                <w:b/>
                <w:color w:val="333333"/>
                <w:kern w:val="0"/>
                <w:sz w:val="18"/>
                <w:szCs w:val="18"/>
              </w:rPr>
              <w:t>2</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300</w:t>
            </w:r>
            <w:r>
              <w:rPr>
                <w:rFonts w:hint="eastAsia" w:ascii="宋体" w:hAnsi="宋体" w:cs="宋体"/>
                <w:b/>
                <w:color w:val="333333"/>
                <w:kern w:val="0"/>
                <w:sz w:val="18"/>
                <w:szCs w:val="18"/>
              </w:rPr>
              <w:t>元</w:t>
            </w:r>
          </w:p>
          <w:p>
            <w:pPr>
              <w:widowControl/>
              <w:spacing w:line="220" w:lineRule="exact"/>
              <w:jc w:val="left"/>
              <w:rPr>
                <w:rFonts w:hint="eastAsia" w:ascii="宋体" w:hAnsi="宋体" w:eastAsia="宋体" w:cs="宋体"/>
                <w:b/>
                <w:color w:val="333333"/>
                <w:kern w:val="0"/>
                <w:sz w:val="18"/>
                <w:szCs w:val="18"/>
                <w:lang w:val="en-US" w:eastAsia="zh-CN"/>
              </w:rPr>
            </w:pPr>
            <w:r>
              <w:rPr>
                <w:rFonts w:hint="eastAsia" w:ascii="宋体" w:hAnsi="宋体" w:cs="宋体"/>
                <w:b/>
                <w:color w:val="333333"/>
                <w:kern w:val="0"/>
                <w:sz w:val="18"/>
                <w:szCs w:val="18"/>
                <w:lang w:val="en-US" w:eastAsia="zh-CN"/>
              </w:rPr>
              <w:t>3、处警告</w:t>
            </w:r>
          </w:p>
          <w:p>
            <w:pPr>
              <w:widowControl/>
              <w:spacing w:line="220" w:lineRule="exact"/>
              <w:jc w:val="left"/>
              <w:rPr>
                <w:rFonts w:hint="eastAsia" w:ascii="宋体" w:hAnsi="宋体" w:cs="宋体"/>
                <w:b/>
                <w:bCs/>
                <w:color w:val="333333"/>
                <w:kern w:val="0"/>
                <w:sz w:val="18"/>
                <w:szCs w:val="18"/>
              </w:rPr>
            </w:pPr>
            <w:r>
              <w:rPr>
                <w:rFonts w:hint="eastAsia" w:ascii="宋体" w:hAnsi="宋体" w:cs="宋体"/>
                <w:b/>
                <w:bCs/>
                <w:color w:val="333333"/>
                <w:kern w:val="0"/>
                <w:sz w:val="18"/>
                <w:szCs w:val="18"/>
              </w:rPr>
              <w:t>以上合并共</w:t>
            </w:r>
            <w:r>
              <w:rPr>
                <w:rFonts w:hint="eastAsia" w:ascii="宋体" w:hAnsi="宋体" w:cs="宋体"/>
                <w:b/>
                <w:color w:val="333333"/>
                <w:kern w:val="0"/>
                <w:sz w:val="18"/>
                <w:szCs w:val="18"/>
              </w:rPr>
              <w:t>处</w:t>
            </w:r>
            <w:r>
              <w:rPr>
                <w:rFonts w:hint="eastAsia" w:ascii="宋体" w:hAnsi="宋体" w:cs="宋体"/>
                <w:b/>
                <w:color w:val="333333"/>
                <w:kern w:val="0"/>
                <w:sz w:val="18"/>
                <w:szCs w:val="18"/>
                <w:lang w:eastAsia="zh-CN"/>
              </w:rPr>
              <w:t>警告、</w:t>
            </w:r>
            <w:r>
              <w:rPr>
                <w:rFonts w:hint="eastAsia" w:ascii="宋体" w:hAnsi="宋体" w:cs="宋体"/>
                <w:b/>
                <w:bCs/>
                <w:color w:val="333333"/>
                <w:kern w:val="0"/>
                <w:sz w:val="18"/>
                <w:szCs w:val="18"/>
              </w:rPr>
              <w:t>罚款</w:t>
            </w:r>
            <w:r>
              <w:rPr>
                <w:rFonts w:hint="eastAsia" w:ascii="宋体" w:hAnsi="宋体" w:cs="宋体"/>
                <w:b/>
                <w:bCs/>
                <w:color w:val="333333"/>
                <w:kern w:val="0"/>
                <w:sz w:val="18"/>
                <w:szCs w:val="18"/>
                <w:lang w:val="en-US" w:eastAsia="zh-CN"/>
              </w:rPr>
              <w:t>500</w:t>
            </w:r>
            <w:r>
              <w:rPr>
                <w:rFonts w:hint="eastAsia" w:ascii="宋体" w:hAnsi="宋体" w:cs="宋体"/>
                <w:b/>
                <w:bCs/>
                <w:color w:val="333333"/>
                <w:kern w:val="0"/>
                <w:sz w:val="18"/>
                <w:szCs w:val="18"/>
              </w:rPr>
              <w:t>元</w:t>
            </w:r>
            <w:r>
              <w:rPr>
                <w:rFonts w:ascii="宋体" w:cs="宋体"/>
                <w:b/>
                <w:bCs/>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45"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68</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吴以灶</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#3504251989****3519</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2022-6-28 16:55</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大田县梅山乡街道1公里</w:t>
            </w:r>
          </w:p>
        </w:tc>
        <w:tc>
          <w:tcPr>
            <w:tcW w:w="2586"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未取得驾驶证驾驶非汽车类机动车</w:t>
            </w: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《中华人民共和国道路交通安全法》第99条第1款第1项；《福建省实施〈中华人民共和国道路交通安全法〉办法》第71条第1项、《中华人民共和国道路交通安全法》第九十条</w:t>
            </w:r>
          </w:p>
        </w:tc>
        <w:tc>
          <w:tcPr>
            <w:tcW w:w="2118" w:type="dxa"/>
            <w:shd w:val="clear" w:color="auto" w:fill="FFFFFF"/>
            <w:noWrap w:val="0"/>
            <w:vAlign w:val="center"/>
          </w:tcPr>
          <w:p>
            <w:pPr>
              <w:widowControl/>
              <w:spacing w:line="220" w:lineRule="exact"/>
              <w:jc w:val="left"/>
              <w:rPr>
                <w:rFonts w:ascii="宋体" w:cs="宋体"/>
                <w:b/>
                <w:color w:val="333333"/>
                <w:kern w:val="0"/>
                <w:sz w:val="18"/>
                <w:szCs w:val="18"/>
              </w:rPr>
            </w:pP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300</w:t>
            </w:r>
            <w:r>
              <w:rPr>
                <w:rFonts w:hint="eastAsia" w:ascii="宋体" w:hAnsi="宋体" w:cs="宋体"/>
                <w:b/>
                <w:color w:val="333333"/>
                <w:kern w:val="0"/>
                <w:sz w:val="18"/>
                <w:szCs w:val="18"/>
              </w:rPr>
              <w:t>元</w:t>
            </w:r>
          </w:p>
          <w:p>
            <w:pPr>
              <w:widowControl/>
              <w:spacing w:line="220" w:lineRule="exact"/>
              <w:jc w:val="left"/>
              <w:rPr>
                <w:rFonts w:hint="eastAsia" w:ascii="宋体" w:hAnsi="宋体" w:cs="宋体"/>
                <w:b/>
                <w:bCs/>
                <w:color w:val="000000"/>
                <w:kern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054"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69</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刘美华</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#3504251976****0548</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2022-6-28 22:20</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省道217线省道217线5公里200米</w:t>
            </w:r>
          </w:p>
        </w:tc>
        <w:tc>
          <w:tcPr>
            <w:tcW w:w="2586"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1、驾驶未悬挂机动车号牌的机动车上道路行驶的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2、未取得驾驶证驾驶非汽车类机动车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3、驾驶摩托车，不戴安全头盔的</w:t>
            </w: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《中华人民共和国道路交通安全法》第九十五条第一款、第九十条,《福建省实施﹤中华人民共和国道路交通安全法﹥办法》第70条第3项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99条第1款第1项；《福建省实施〈中华人民共和国道路交通安全法〉办法》第71条第1项、《中华人民共和国道路交通安全法》第九十条、《福建省实施〈中华人民共和国道路交通安全法〉办法》第67条第7项</w:t>
            </w:r>
          </w:p>
        </w:tc>
        <w:tc>
          <w:tcPr>
            <w:tcW w:w="2118" w:type="dxa"/>
            <w:shd w:val="clear" w:color="auto" w:fill="FFFFFF"/>
            <w:noWrap w:val="0"/>
            <w:vAlign w:val="center"/>
          </w:tcPr>
          <w:p>
            <w:pPr>
              <w:widowControl/>
              <w:spacing w:line="220" w:lineRule="exact"/>
              <w:jc w:val="left"/>
              <w:rPr>
                <w:rFonts w:ascii="宋体" w:cs="宋体"/>
                <w:b/>
                <w:color w:val="333333"/>
                <w:kern w:val="0"/>
                <w:sz w:val="18"/>
                <w:szCs w:val="18"/>
              </w:rPr>
            </w:pPr>
            <w:r>
              <w:rPr>
                <w:rFonts w:ascii="宋体" w:hAnsi="宋体" w:cs="宋体"/>
                <w:b/>
                <w:color w:val="333333"/>
                <w:kern w:val="0"/>
                <w:sz w:val="18"/>
                <w:szCs w:val="18"/>
              </w:rPr>
              <w:t>1</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200</w:t>
            </w:r>
            <w:r>
              <w:rPr>
                <w:rFonts w:hint="eastAsia" w:ascii="宋体" w:hAnsi="宋体" w:cs="宋体"/>
                <w:b/>
                <w:color w:val="333333"/>
                <w:kern w:val="0"/>
                <w:sz w:val="18"/>
                <w:szCs w:val="18"/>
              </w:rPr>
              <w:t>元</w:t>
            </w:r>
          </w:p>
          <w:p>
            <w:pPr>
              <w:widowControl/>
              <w:spacing w:line="220" w:lineRule="exact"/>
              <w:jc w:val="left"/>
              <w:rPr>
                <w:rFonts w:hint="eastAsia" w:ascii="宋体" w:hAnsi="宋体" w:cs="宋体"/>
                <w:b/>
                <w:color w:val="333333"/>
                <w:kern w:val="0"/>
                <w:sz w:val="18"/>
                <w:szCs w:val="18"/>
              </w:rPr>
            </w:pPr>
            <w:r>
              <w:rPr>
                <w:rFonts w:ascii="宋体" w:hAnsi="宋体" w:cs="宋体"/>
                <w:b/>
                <w:color w:val="333333"/>
                <w:kern w:val="0"/>
                <w:sz w:val="18"/>
                <w:szCs w:val="18"/>
              </w:rPr>
              <w:t>2</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300</w:t>
            </w:r>
            <w:r>
              <w:rPr>
                <w:rFonts w:hint="eastAsia" w:ascii="宋体" w:hAnsi="宋体" w:cs="宋体"/>
                <w:b/>
                <w:color w:val="333333"/>
                <w:kern w:val="0"/>
                <w:sz w:val="18"/>
                <w:szCs w:val="18"/>
              </w:rPr>
              <w:t>元</w:t>
            </w:r>
          </w:p>
          <w:p>
            <w:pPr>
              <w:widowControl/>
              <w:spacing w:line="220" w:lineRule="exact"/>
              <w:jc w:val="left"/>
              <w:rPr>
                <w:rFonts w:hint="eastAsia" w:ascii="宋体" w:hAnsi="宋体" w:eastAsia="宋体" w:cs="宋体"/>
                <w:b/>
                <w:color w:val="333333"/>
                <w:kern w:val="0"/>
                <w:sz w:val="18"/>
                <w:szCs w:val="18"/>
                <w:lang w:val="en-US" w:eastAsia="zh-CN"/>
              </w:rPr>
            </w:pPr>
            <w:r>
              <w:rPr>
                <w:rFonts w:hint="eastAsia" w:ascii="宋体" w:hAnsi="宋体" w:cs="宋体"/>
                <w:b/>
                <w:color w:val="333333"/>
                <w:kern w:val="0"/>
                <w:sz w:val="18"/>
                <w:szCs w:val="18"/>
                <w:lang w:val="en-US" w:eastAsia="zh-CN"/>
              </w:rPr>
              <w:t>3、处罚100元</w:t>
            </w:r>
          </w:p>
          <w:p>
            <w:pPr>
              <w:widowControl/>
              <w:spacing w:line="220" w:lineRule="exact"/>
              <w:jc w:val="left"/>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rPr>
              <w:t>以上合并共</w:t>
            </w:r>
            <w:r>
              <w:rPr>
                <w:rFonts w:hint="eastAsia" w:ascii="宋体" w:hAnsi="宋体" w:cs="宋体"/>
                <w:b/>
                <w:color w:val="333333"/>
                <w:kern w:val="0"/>
                <w:sz w:val="18"/>
                <w:szCs w:val="18"/>
              </w:rPr>
              <w:t>处</w:t>
            </w:r>
            <w:r>
              <w:rPr>
                <w:rFonts w:hint="eastAsia" w:ascii="宋体" w:hAnsi="宋体" w:cs="宋体"/>
                <w:b/>
                <w:bCs/>
                <w:color w:val="333333"/>
                <w:kern w:val="0"/>
                <w:sz w:val="18"/>
                <w:szCs w:val="18"/>
              </w:rPr>
              <w:t>罚款</w:t>
            </w:r>
            <w:r>
              <w:rPr>
                <w:rFonts w:hint="eastAsia" w:ascii="宋体" w:hAnsi="宋体" w:cs="宋体"/>
                <w:b/>
                <w:bCs/>
                <w:color w:val="333333"/>
                <w:kern w:val="0"/>
                <w:sz w:val="18"/>
                <w:szCs w:val="18"/>
                <w:lang w:val="en-US" w:eastAsia="zh-CN"/>
              </w:rPr>
              <w:t>600</w:t>
            </w:r>
            <w:r>
              <w:rPr>
                <w:rFonts w:hint="eastAsia" w:ascii="宋体" w:hAnsi="宋体" w:cs="宋体"/>
                <w:b/>
                <w:bCs/>
                <w:color w:val="333333"/>
                <w:kern w:val="0"/>
                <w:sz w:val="18"/>
                <w:szCs w:val="18"/>
              </w:rPr>
              <w:t>元</w:t>
            </w:r>
            <w:r>
              <w:rPr>
                <w:rFonts w:ascii="宋体" w:cs="宋体"/>
                <w:b/>
                <w:bCs/>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45"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7</w:t>
            </w:r>
            <w:r>
              <w:rPr>
                <w:rFonts w:hint="eastAsia" w:ascii="宋体" w:hAnsi="宋体" w:cs="宋体"/>
                <w:b/>
                <w:bCs/>
                <w:color w:val="000000"/>
                <w:kern w:val="0"/>
                <w:sz w:val="18"/>
                <w:szCs w:val="18"/>
                <w:vertAlign w:val="baseline"/>
                <w:lang w:val="en-US" w:eastAsia="zh-CN"/>
              </w:rPr>
              <w:t>0</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林国华</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#3504251978****2040</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2022-6-28 10:23</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国道235线国道235线大田段1455公里50米</w:t>
            </w:r>
          </w:p>
        </w:tc>
        <w:tc>
          <w:tcPr>
            <w:tcW w:w="2586"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1、驾驶机动车在高速公路以外的道路上行驶时，驾驶人未按规定使用安全带的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2、未随车携带行驶证的</w:t>
            </w: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条、《福建省实施〈中华人民共和国道路交通安全法〉办法》第67条第7项、《中华人民共和国道路交通安全法》第九十条、第九十五条、《福建省实施﹤中华人民共和国道路交通安全法﹥办法》第65条第1项</w:t>
            </w:r>
          </w:p>
        </w:tc>
        <w:tc>
          <w:tcPr>
            <w:tcW w:w="2118" w:type="dxa"/>
            <w:shd w:val="clear" w:color="auto" w:fill="FFFFFF"/>
            <w:noWrap w:val="0"/>
            <w:vAlign w:val="center"/>
          </w:tcPr>
          <w:p>
            <w:pPr>
              <w:widowControl/>
              <w:spacing w:line="220" w:lineRule="exact"/>
              <w:jc w:val="left"/>
              <w:rPr>
                <w:rFonts w:ascii="宋体" w:cs="宋体"/>
                <w:b/>
                <w:color w:val="333333"/>
                <w:kern w:val="0"/>
                <w:sz w:val="18"/>
                <w:szCs w:val="18"/>
              </w:rPr>
            </w:pPr>
            <w:r>
              <w:rPr>
                <w:rFonts w:ascii="宋体" w:hAnsi="宋体" w:cs="宋体"/>
                <w:b/>
                <w:color w:val="333333"/>
                <w:kern w:val="0"/>
                <w:sz w:val="18"/>
                <w:szCs w:val="18"/>
              </w:rPr>
              <w:t>1</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100</w:t>
            </w:r>
            <w:r>
              <w:rPr>
                <w:rFonts w:hint="eastAsia" w:ascii="宋体" w:hAnsi="宋体" w:cs="宋体"/>
                <w:b/>
                <w:color w:val="333333"/>
                <w:kern w:val="0"/>
                <w:sz w:val="18"/>
                <w:szCs w:val="18"/>
              </w:rPr>
              <w:t>元</w:t>
            </w:r>
          </w:p>
          <w:p>
            <w:pPr>
              <w:widowControl/>
              <w:spacing w:line="220" w:lineRule="exact"/>
              <w:jc w:val="left"/>
              <w:rPr>
                <w:rFonts w:hint="eastAsia" w:ascii="宋体" w:hAnsi="宋体" w:cs="宋体"/>
                <w:b/>
                <w:color w:val="333333"/>
                <w:kern w:val="0"/>
                <w:sz w:val="18"/>
                <w:szCs w:val="18"/>
                <w:lang w:val="en-US" w:eastAsia="zh-CN"/>
              </w:rPr>
            </w:pPr>
            <w:r>
              <w:rPr>
                <w:rFonts w:ascii="宋体" w:hAnsi="宋体" w:cs="宋体"/>
                <w:b/>
                <w:color w:val="333333"/>
                <w:kern w:val="0"/>
                <w:sz w:val="18"/>
                <w:szCs w:val="18"/>
              </w:rPr>
              <w:t>2</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20</w:t>
            </w:r>
            <w:r>
              <w:rPr>
                <w:rFonts w:hint="eastAsia" w:ascii="宋体" w:hAnsi="宋体" w:cs="宋体"/>
                <w:b/>
                <w:color w:val="333333"/>
                <w:kern w:val="0"/>
                <w:sz w:val="18"/>
                <w:szCs w:val="18"/>
              </w:rPr>
              <w:t>元</w:t>
            </w:r>
          </w:p>
          <w:p>
            <w:pPr>
              <w:widowControl/>
              <w:spacing w:line="220" w:lineRule="exact"/>
              <w:jc w:val="left"/>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rPr>
              <w:t>以上合并共</w:t>
            </w:r>
            <w:r>
              <w:rPr>
                <w:rFonts w:hint="eastAsia" w:ascii="宋体" w:hAnsi="宋体" w:cs="宋体"/>
                <w:b/>
                <w:color w:val="333333"/>
                <w:kern w:val="0"/>
                <w:sz w:val="18"/>
                <w:szCs w:val="18"/>
              </w:rPr>
              <w:t>处</w:t>
            </w:r>
            <w:r>
              <w:rPr>
                <w:rFonts w:hint="eastAsia" w:ascii="宋体" w:hAnsi="宋体" w:cs="宋体"/>
                <w:b/>
                <w:bCs/>
                <w:color w:val="333333"/>
                <w:kern w:val="0"/>
                <w:sz w:val="18"/>
                <w:szCs w:val="18"/>
              </w:rPr>
              <w:t>罚款</w:t>
            </w:r>
            <w:r>
              <w:rPr>
                <w:rFonts w:hint="eastAsia" w:ascii="宋体" w:hAnsi="宋体" w:cs="宋体"/>
                <w:b/>
                <w:bCs/>
                <w:color w:val="333333"/>
                <w:kern w:val="0"/>
                <w:sz w:val="18"/>
                <w:szCs w:val="18"/>
                <w:lang w:val="en-US" w:eastAsia="zh-CN"/>
              </w:rPr>
              <w:t>120</w:t>
            </w:r>
            <w:r>
              <w:rPr>
                <w:rFonts w:hint="eastAsia" w:ascii="宋体" w:hAnsi="宋体" w:cs="宋体"/>
                <w:b/>
                <w:bCs/>
                <w:color w:val="333333"/>
                <w:kern w:val="0"/>
                <w:sz w:val="18"/>
                <w:szCs w:val="18"/>
              </w:rPr>
              <w:t>元</w:t>
            </w:r>
            <w:r>
              <w:rPr>
                <w:rFonts w:ascii="宋体" w:cs="宋体"/>
                <w:b/>
                <w:bCs/>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45"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7</w:t>
            </w:r>
            <w:r>
              <w:rPr>
                <w:rFonts w:hint="eastAsia" w:ascii="宋体" w:hAnsi="宋体" w:cs="宋体"/>
                <w:b/>
                <w:bCs/>
                <w:color w:val="000000"/>
                <w:kern w:val="0"/>
                <w:sz w:val="18"/>
                <w:szCs w:val="18"/>
                <w:vertAlign w:val="baseline"/>
                <w:lang w:val="en-US" w:eastAsia="zh-CN"/>
              </w:rPr>
              <w:t>1</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罗奕秋</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#3504201968****5015</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2022-6-29 17:39</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大田县建设镇街道大田县建设镇街道245公里100米</w:t>
            </w:r>
          </w:p>
        </w:tc>
        <w:tc>
          <w:tcPr>
            <w:tcW w:w="2586"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1、驾驶未悬挂机动车号牌的机动车上道路行驶的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2、未取得驾驶证驾驶非汽车类机动车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3、驾驶摩托车，不戴安全头盔的</w:t>
            </w: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《中华人民共和国道路交通安全法》第九十五条第一款、第九十条,《福建省实施﹤中华人民共和国道路交通安全法﹥办法》第70条第3项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99条第1款第1项；《福建省实施〈中华人民共和国道路交通安全法〉办法》第71条第1项、《中华人民共和国道路交通安全法》第九十条、《福建省实施〈中华人民共和国道路交通安全法〉办法》第67条第7项</w:t>
            </w:r>
          </w:p>
        </w:tc>
        <w:tc>
          <w:tcPr>
            <w:tcW w:w="2118" w:type="dxa"/>
            <w:shd w:val="clear" w:color="auto" w:fill="FFFFFF"/>
            <w:noWrap w:val="0"/>
            <w:vAlign w:val="center"/>
          </w:tcPr>
          <w:p>
            <w:pPr>
              <w:widowControl/>
              <w:spacing w:line="220" w:lineRule="exact"/>
              <w:jc w:val="left"/>
              <w:rPr>
                <w:rFonts w:ascii="宋体" w:cs="宋体"/>
                <w:b/>
                <w:color w:val="333333"/>
                <w:kern w:val="0"/>
                <w:sz w:val="18"/>
                <w:szCs w:val="18"/>
              </w:rPr>
            </w:pPr>
            <w:r>
              <w:rPr>
                <w:rFonts w:ascii="宋体" w:hAnsi="宋体" w:cs="宋体"/>
                <w:b/>
                <w:color w:val="333333"/>
                <w:kern w:val="0"/>
                <w:sz w:val="18"/>
                <w:szCs w:val="18"/>
              </w:rPr>
              <w:t>1</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200</w:t>
            </w:r>
            <w:r>
              <w:rPr>
                <w:rFonts w:hint="eastAsia" w:ascii="宋体" w:hAnsi="宋体" w:cs="宋体"/>
                <w:b/>
                <w:color w:val="333333"/>
                <w:kern w:val="0"/>
                <w:sz w:val="18"/>
                <w:szCs w:val="18"/>
              </w:rPr>
              <w:t>元</w:t>
            </w:r>
          </w:p>
          <w:p>
            <w:pPr>
              <w:widowControl/>
              <w:spacing w:line="220" w:lineRule="exact"/>
              <w:jc w:val="left"/>
              <w:rPr>
                <w:rFonts w:hint="eastAsia" w:ascii="宋体" w:hAnsi="宋体" w:cs="宋体"/>
                <w:b/>
                <w:color w:val="333333"/>
                <w:kern w:val="0"/>
                <w:sz w:val="18"/>
                <w:szCs w:val="18"/>
              </w:rPr>
            </w:pPr>
            <w:r>
              <w:rPr>
                <w:rFonts w:ascii="宋体" w:hAnsi="宋体" w:cs="宋体"/>
                <w:b/>
                <w:color w:val="333333"/>
                <w:kern w:val="0"/>
                <w:sz w:val="18"/>
                <w:szCs w:val="18"/>
              </w:rPr>
              <w:t>2</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300</w:t>
            </w:r>
            <w:r>
              <w:rPr>
                <w:rFonts w:hint="eastAsia" w:ascii="宋体" w:hAnsi="宋体" w:cs="宋体"/>
                <w:b/>
                <w:color w:val="333333"/>
                <w:kern w:val="0"/>
                <w:sz w:val="18"/>
                <w:szCs w:val="18"/>
              </w:rPr>
              <w:t>元</w:t>
            </w:r>
          </w:p>
          <w:p>
            <w:pPr>
              <w:widowControl/>
              <w:spacing w:line="220" w:lineRule="exact"/>
              <w:jc w:val="left"/>
              <w:rPr>
                <w:rFonts w:hint="eastAsia" w:ascii="宋体" w:hAnsi="宋体" w:eastAsia="宋体" w:cs="宋体"/>
                <w:b/>
                <w:color w:val="333333"/>
                <w:kern w:val="0"/>
                <w:sz w:val="18"/>
                <w:szCs w:val="18"/>
                <w:lang w:val="en-US" w:eastAsia="zh-CN"/>
              </w:rPr>
            </w:pPr>
            <w:r>
              <w:rPr>
                <w:rFonts w:hint="eastAsia" w:ascii="宋体" w:hAnsi="宋体" w:cs="宋体"/>
                <w:b/>
                <w:color w:val="333333"/>
                <w:kern w:val="0"/>
                <w:sz w:val="18"/>
                <w:szCs w:val="18"/>
                <w:lang w:val="en-US" w:eastAsia="zh-CN"/>
              </w:rPr>
              <w:t>3、处罚100元</w:t>
            </w:r>
          </w:p>
          <w:p>
            <w:pPr>
              <w:widowControl/>
              <w:spacing w:line="220" w:lineRule="exact"/>
              <w:jc w:val="left"/>
              <w:rPr>
                <w:rFonts w:hint="eastAsia" w:ascii="宋体" w:hAnsi="宋体" w:cs="宋体"/>
                <w:b/>
                <w:bCs/>
                <w:color w:val="333333"/>
                <w:kern w:val="0"/>
                <w:sz w:val="18"/>
                <w:szCs w:val="18"/>
                <w:lang w:val="en-US" w:eastAsia="zh-CN"/>
              </w:rPr>
            </w:pPr>
            <w:r>
              <w:rPr>
                <w:rFonts w:hint="eastAsia" w:ascii="宋体" w:hAnsi="宋体" w:cs="宋体"/>
                <w:b/>
                <w:bCs/>
                <w:color w:val="333333"/>
                <w:kern w:val="0"/>
                <w:sz w:val="18"/>
                <w:szCs w:val="18"/>
              </w:rPr>
              <w:t>以上合并共</w:t>
            </w:r>
            <w:r>
              <w:rPr>
                <w:rFonts w:hint="eastAsia" w:ascii="宋体" w:hAnsi="宋体" w:cs="宋体"/>
                <w:b/>
                <w:color w:val="333333"/>
                <w:kern w:val="0"/>
                <w:sz w:val="18"/>
                <w:szCs w:val="18"/>
              </w:rPr>
              <w:t>处</w:t>
            </w:r>
            <w:r>
              <w:rPr>
                <w:rFonts w:hint="eastAsia" w:ascii="宋体" w:hAnsi="宋体" w:cs="宋体"/>
                <w:b/>
                <w:bCs/>
                <w:color w:val="333333"/>
                <w:kern w:val="0"/>
                <w:sz w:val="18"/>
                <w:szCs w:val="18"/>
              </w:rPr>
              <w:t>罚款</w:t>
            </w:r>
            <w:r>
              <w:rPr>
                <w:rFonts w:hint="eastAsia" w:ascii="宋体" w:hAnsi="宋体" w:cs="宋体"/>
                <w:b/>
                <w:bCs/>
                <w:color w:val="333333"/>
                <w:kern w:val="0"/>
                <w:sz w:val="18"/>
                <w:szCs w:val="18"/>
                <w:lang w:val="en-US" w:eastAsia="zh-CN"/>
              </w:rPr>
              <w:t>600</w:t>
            </w:r>
            <w:r>
              <w:rPr>
                <w:rFonts w:hint="eastAsia" w:ascii="宋体" w:hAnsi="宋体" w:cs="宋体"/>
                <w:b/>
                <w:bCs/>
                <w:color w:val="333333"/>
                <w:kern w:val="0"/>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45"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7</w:t>
            </w:r>
            <w:r>
              <w:rPr>
                <w:rFonts w:hint="eastAsia" w:ascii="宋体" w:hAnsi="宋体" w:cs="宋体"/>
                <w:b/>
                <w:bCs/>
                <w:color w:val="000000"/>
                <w:kern w:val="0"/>
                <w:sz w:val="18"/>
                <w:szCs w:val="18"/>
                <w:vertAlign w:val="baseline"/>
                <w:lang w:val="en-US" w:eastAsia="zh-CN"/>
              </w:rPr>
              <w:t>2</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陈赤文</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#3504251971****1254</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2022-6-29 9:06</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大田福田路福田路500米</w:t>
            </w:r>
          </w:p>
        </w:tc>
        <w:tc>
          <w:tcPr>
            <w:tcW w:w="2586"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不按规定投保机车第三者强制责任险</w:t>
            </w: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《中华人民共和国道路交通安全法》第98条第1款</w:t>
            </w:r>
          </w:p>
        </w:tc>
        <w:tc>
          <w:tcPr>
            <w:tcW w:w="2118" w:type="dxa"/>
            <w:shd w:val="clear" w:color="auto" w:fill="FFFFFF"/>
            <w:noWrap w:val="0"/>
            <w:vAlign w:val="center"/>
          </w:tcPr>
          <w:p>
            <w:pPr>
              <w:widowControl/>
              <w:spacing w:line="220" w:lineRule="exact"/>
              <w:jc w:val="left"/>
              <w:rPr>
                <w:rFonts w:hint="eastAsia" w:ascii="宋体" w:hAnsi="宋体" w:eastAsia="宋体" w:cs="宋体"/>
                <w:b/>
                <w:color w:val="333333"/>
                <w:kern w:val="0"/>
                <w:sz w:val="18"/>
                <w:szCs w:val="18"/>
                <w:lang w:val="en-US" w:eastAsia="zh-CN"/>
              </w:rPr>
            </w:pP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240</w:t>
            </w:r>
            <w:r>
              <w:rPr>
                <w:rFonts w:hint="eastAsia" w:ascii="宋体" w:hAnsi="宋体" w:cs="宋体"/>
                <w:b/>
                <w:color w:val="333333"/>
                <w:kern w:val="0"/>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45"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7</w:t>
            </w:r>
            <w:r>
              <w:rPr>
                <w:rFonts w:hint="eastAsia" w:ascii="宋体" w:hAnsi="宋体" w:cs="宋体"/>
                <w:b/>
                <w:bCs/>
                <w:color w:val="000000"/>
                <w:kern w:val="0"/>
                <w:sz w:val="18"/>
                <w:szCs w:val="18"/>
                <w:vertAlign w:val="baseline"/>
                <w:lang w:val="en-US" w:eastAsia="zh-CN"/>
              </w:rPr>
              <w:t>3</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陈秀宝</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#3504251978****0020</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2022-6-29 9:37</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大田福田路福田路500米</w:t>
            </w:r>
          </w:p>
        </w:tc>
        <w:tc>
          <w:tcPr>
            <w:tcW w:w="2586" w:type="dxa"/>
            <w:shd w:val="clear" w:color="auto" w:fill="auto"/>
            <w:noWrap w:val="0"/>
            <w:vAlign w:val="center"/>
          </w:tcPr>
          <w:p>
            <w:pPr>
              <w:keepNext w:val="0"/>
              <w:keepLines w:val="0"/>
              <w:pageBreakBefore w:val="0"/>
              <w:widowControl w:val="0"/>
              <w:numPr>
                <w:ilvl w:val="0"/>
                <w:numId w:val="21"/>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未取得驾驶证驾驶非汽车类机动车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Chars="0"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2、驾驶摩托车，不戴安全头盔的</w:t>
            </w: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99条第1款第1项；《福建省实施〈中华人民共和国道路交通安全法〉办法》第71条第1项、《中华人民共和国道路交通安全法》第九十条、《福建省实施〈中华人民共和国道路交通安全法〉办法》第67条第7项</w:t>
            </w:r>
          </w:p>
        </w:tc>
        <w:tc>
          <w:tcPr>
            <w:tcW w:w="2118" w:type="dxa"/>
            <w:shd w:val="clear" w:color="auto" w:fill="FFFFFF"/>
            <w:noWrap w:val="0"/>
            <w:vAlign w:val="center"/>
          </w:tcPr>
          <w:p>
            <w:pPr>
              <w:widowControl/>
              <w:numPr>
                <w:ilvl w:val="0"/>
                <w:numId w:val="0"/>
              </w:numPr>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1、</w:t>
            </w:r>
            <w:r>
              <w:rPr>
                <w:rFonts w:hint="eastAsia" w:ascii="宋体" w:hAnsi="宋体" w:cs="宋体"/>
                <w:b/>
                <w:color w:val="333333"/>
                <w:kern w:val="0"/>
                <w:sz w:val="18"/>
                <w:szCs w:val="18"/>
                <w:lang w:eastAsia="zh-CN"/>
              </w:rPr>
              <w:t>处罚</w:t>
            </w:r>
            <w:r>
              <w:rPr>
                <w:rFonts w:hint="eastAsia" w:ascii="宋体" w:hAnsi="宋体" w:cs="宋体"/>
                <w:b/>
                <w:color w:val="333333"/>
                <w:kern w:val="0"/>
                <w:sz w:val="18"/>
                <w:szCs w:val="18"/>
                <w:lang w:val="en-US" w:eastAsia="zh-CN"/>
              </w:rPr>
              <w:t>300元</w:t>
            </w:r>
          </w:p>
          <w:p>
            <w:pPr>
              <w:widowControl/>
              <w:numPr>
                <w:ilvl w:val="0"/>
                <w:numId w:val="0"/>
              </w:numPr>
              <w:spacing w:line="220" w:lineRule="exact"/>
              <w:jc w:val="left"/>
              <w:rPr>
                <w:rFonts w:hint="eastAsia" w:ascii="宋体" w:hAnsi="宋体" w:cs="宋体"/>
                <w:b/>
                <w:color w:val="333333"/>
                <w:kern w:val="0"/>
                <w:sz w:val="18"/>
                <w:szCs w:val="18"/>
                <w:lang w:val="en-US" w:eastAsia="zh-CN"/>
              </w:rPr>
            </w:pPr>
            <w:r>
              <w:rPr>
                <w:rFonts w:hint="eastAsia" w:ascii="宋体" w:hAnsi="宋体" w:cs="宋体"/>
                <w:b/>
                <w:color w:val="333333"/>
                <w:kern w:val="0"/>
                <w:sz w:val="18"/>
                <w:szCs w:val="18"/>
                <w:lang w:val="en-US" w:eastAsia="zh-CN"/>
              </w:rPr>
              <w:t>2、处警告</w:t>
            </w:r>
          </w:p>
          <w:p>
            <w:pPr>
              <w:widowControl/>
              <w:numPr>
                <w:ilvl w:val="0"/>
                <w:numId w:val="0"/>
              </w:numPr>
              <w:spacing w:line="220" w:lineRule="exact"/>
              <w:jc w:val="left"/>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rPr>
              <w:t>以上合并共</w:t>
            </w:r>
            <w:r>
              <w:rPr>
                <w:rFonts w:hint="eastAsia" w:ascii="宋体" w:hAnsi="宋体" w:cs="宋体"/>
                <w:b/>
                <w:color w:val="333333"/>
                <w:kern w:val="0"/>
                <w:sz w:val="18"/>
                <w:szCs w:val="18"/>
              </w:rPr>
              <w:t>处</w:t>
            </w:r>
            <w:r>
              <w:rPr>
                <w:rFonts w:hint="eastAsia" w:ascii="宋体" w:hAnsi="宋体" w:cs="宋体"/>
                <w:b/>
                <w:color w:val="333333"/>
                <w:kern w:val="0"/>
                <w:sz w:val="18"/>
                <w:szCs w:val="18"/>
                <w:lang w:eastAsia="zh-CN"/>
              </w:rPr>
              <w:t>警告、</w:t>
            </w:r>
            <w:r>
              <w:rPr>
                <w:rFonts w:hint="eastAsia" w:ascii="宋体" w:hAnsi="宋体" w:cs="宋体"/>
                <w:b/>
                <w:bCs/>
                <w:color w:val="333333"/>
                <w:kern w:val="0"/>
                <w:sz w:val="18"/>
                <w:szCs w:val="18"/>
              </w:rPr>
              <w:t>罚款</w:t>
            </w:r>
            <w:r>
              <w:rPr>
                <w:rFonts w:hint="eastAsia" w:ascii="宋体" w:hAnsi="宋体" w:cs="宋体"/>
                <w:b/>
                <w:bCs/>
                <w:color w:val="333333"/>
                <w:kern w:val="0"/>
                <w:sz w:val="18"/>
                <w:szCs w:val="18"/>
                <w:lang w:val="en-US" w:eastAsia="zh-CN"/>
              </w:rPr>
              <w:t>300</w:t>
            </w:r>
            <w:r>
              <w:rPr>
                <w:rFonts w:hint="eastAsia" w:ascii="宋体" w:hAnsi="宋体" w:cs="宋体"/>
                <w:b/>
                <w:bCs/>
                <w:color w:val="333333"/>
                <w:kern w:val="0"/>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45"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7</w:t>
            </w:r>
            <w:r>
              <w:rPr>
                <w:rFonts w:hint="eastAsia" w:ascii="宋体" w:hAnsi="宋体" w:cs="宋体"/>
                <w:b/>
                <w:bCs/>
                <w:color w:val="000000"/>
                <w:kern w:val="0"/>
                <w:sz w:val="18"/>
                <w:szCs w:val="18"/>
                <w:vertAlign w:val="baseline"/>
                <w:lang w:val="en-US" w:eastAsia="zh-CN"/>
              </w:rPr>
              <w:t>4</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罗小珠</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#3504811983****5022</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2022-6-29 17:48</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大田县建设镇街道大田县建设镇街道245公里100米</w:t>
            </w:r>
          </w:p>
        </w:tc>
        <w:tc>
          <w:tcPr>
            <w:tcW w:w="2586"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1、未取得驾驶证驾驶非汽车类机动车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2、驾驶未悬挂机动车号牌的机动车上道路行驶的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3、驾驶摩托车，不戴安全头盔的</w:t>
            </w: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99条第1款第1项；《福建省实施〈中华人民共和国道路交通安全法〉办法》第71条第1项《中华人民共和国道路交通安全法》第九十五条第一款、第九十条,《福建省实施﹤中华人民共和国道路交通安全法﹥办法》第70条第3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《福建省实施〈中华人民共和国道路交通安全法〉办法》第67条第7项</w:t>
            </w:r>
          </w:p>
        </w:tc>
        <w:tc>
          <w:tcPr>
            <w:tcW w:w="2118" w:type="dxa"/>
            <w:shd w:val="clear" w:color="auto" w:fill="FFFFFF"/>
            <w:noWrap w:val="0"/>
            <w:vAlign w:val="center"/>
          </w:tcPr>
          <w:p>
            <w:pPr>
              <w:widowControl/>
              <w:spacing w:line="220" w:lineRule="exact"/>
              <w:jc w:val="left"/>
              <w:rPr>
                <w:rFonts w:ascii="宋体" w:cs="宋体"/>
                <w:b/>
                <w:color w:val="333333"/>
                <w:kern w:val="0"/>
                <w:sz w:val="18"/>
                <w:szCs w:val="18"/>
              </w:rPr>
            </w:pPr>
            <w:r>
              <w:rPr>
                <w:rFonts w:ascii="宋体" w:hAnsi="宋体" w:cs="宋体"/>
                <w:b/>
                <w:color w:val="333333"/>
                <w:kern w:val="0"/>
                <w:sz w:val="18"/>
                <w:szCs w:val="18"/>
              </w:rPr>
              <w:t>1</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300</w:t>
            </w:r>
            <w:r>
              <w:rPr>
                <w:rFonts w:hint="eastAsia" w:ascii="宋体" w:hAnsi="宋体" w:cs="宋体"/>
                <w:b/>
                <w:color w:val="333333"/>
                <w:kern w:val="0"/>
                <w:sz w:val="18"/>
                <w:szCs w:val="18"/>
              </w:rPr>
              <w:t>元</w:t>
            </w:r>
          </w:p>
          <w:p>
            <w:pPr>
              <w:widowControl/>
              <w:spacing w:line="220" w:lineRule="exact"/>
              <w:jc w:val="left"/>
              <w:rPr>
                <w:rFonts w:hint="eastAsia" w:ascii="宋体" w:hAnsi="宋体" w:cs="宋体"/>
                <w:b/>
                <w:color w:val="333333"/>
                <w:kern w:val="0"/>
                <w:sz w:val="18"/>
                <w:szCs w:val="18"/>
              </w:rPr>
            </w:pPr>
            <w:r>
              <w:rPr>
                <w:rFonts w:ascii="宋体" w:hAnsi="宋体" w:cs="宋体"/>
                <w:b/>
                <w:color w:val="333333"/>
                <w:kern w:val="0"/>
                <w:sz w:val="18"/>
                <w:szCs w:val="18"/>
              </w:rPr>
              <w:t>2</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200</w:t>
            </w:r>
            <w:r>
              <w:rPr>
                <w:rFonts w:hint="eastAsia" w:ascii="宋体" w:hAnsi="宋体" w:cs="宋体"/>
                <w:b/>
                <w:color w:val="333333"/>
                <w:kern w:val="0"/>
                <w:sz w:val="18"/>
                <w:szCs w:val="18"/>
              </w:rPr>
              <w:t>元</w:t>
            </w:r>
          </w:p>
          <w:p>
            <w:pPr>
              <w:widowControl/>
              <w:spacing w:line="220" w:lineRule="exact"/>
              <w:jc w:val="left"/>
              <w:rPr>
                <w:rFonts w:hint="eastAsia" w:ascii="宋体" w:hAnsi="宋体" w:eastAsia="宋体" w:cs="宋体"/>
                <w:b/>
                <w:color w:val="333333"/>
                <w:kern w:val="0"/>
                <w:sz w:val="18"/>
                <w:szCs w:val="18"/>
                <w:lang w:val="en-US" w:eastAsia="zh-CN"/>
              </w:rPr>
            </w:pPr>
            <w:r>
              <w:rPr>
                <w:rFonts w:hint="eastAsia" w:ascii="宋体" w:hAnsi="宋体" w:cs="宋体"/>
                <w:b/>
                <w:color w:val="333333"/>
                <w:kern w:val="0"/>
                <w:sz w:val="18"/>
                <w:szCs w:val="18"/>
                <w:lang w:val="en-US" w:eastAsia="zh-CN"/>
              </w:rPr>
              <w:t>3、处罚100元</w:t>
            </w:r>
          </w:p>
          <w:p>
            <w:pPr>
              <w:widowControl/>
              <w:spacing w:line="220" w:lineRule="exact"/>
              <w:jc w:val="left"/>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rPr>
              <w:t>以上合并共</w:t>
            </w:r>
            <w:r>
              <w:rPr>
                <w:rFonts w:hint="eastAsia" w:ascii="宋体" w:hAnsi="宋体" w:cs="宋体"/>
                <w:b/>
                <w:color w:val="333333"/>
                <w:kern w:val="0"/>
                <w:sz w:val="18"/>
                <w:szCs w:val="18"/>
              </w:rPr>
              <w:t>处</w:t>
            </w:r>
            <w:r>
              <w:rPr>
                <w:rFonts w:hint="eastAsia" w:ascii="宋体" w:hAnsi="宋体" w:cs="宋体"/>
                <w:b/>
                <w:bCs/>
                <w:color w:val="333333"/>
                <w:kern w:val="0"/>
                <w:sz w:val="18"/>
                <w:szCs w:val="18"/>
              </w:rPr>
              <w:t>罚款</w:t>
            </w:r>
            <w:r>
              <w:rPr>
                <w:rFonts w:hint="eastAsia" w:ascii="宋体" w:hAnsi="宋体" w:cs="宋体"/>
                <w:b/>
                <w:bCs/>
                <w:color w:val="333333"/>
                <w:kern w:val="0"/>
                <w:sz w:val="18"/>
                <w:szCs w:val="18"/>
                <w:lang w:val="en-US" w:eastAsia="zh-CN"/>
              </w:rPr>
              <w:t>600</w:t>
            </w:r>
            <w:r>
              <w:rPr>
                <w:rFonts w:hint="eastAsia" w:ascii="宋体" w:hAnsi="宋体" w:cs="宋体"/>
                <w:b/>
                <w:bCs/>
                <w:color w:val="333333"/>
                <w:kern w:val="0"/>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45" w:hRule="atLeast"/>
          <w:jc w:val="center"/>
        </w:trPr>
        <w:tc>
          <w:tcPr>
            <w:tcW w:w="69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7</w:t>
            </w:r>
            <w:r>
              <w:rPr>
                <w:rFonts w:hint="eastAsia" w:ascii="宋体" w:hAnsi="宋体" w:cs="宋体"/>
                <w:b/>
                <w:bCs/>
                <w:color w:val="000000"/>
                <w:kern w:val="0"/>
                <w:sz w:val="18"/>
                <w:szCs w:val="18"/>
                <w:vertAlign w:val="baseline"/>
                <w:lang w:val="en-US" w:eastAsia="zh-CN"/>
              </w:rPr>
              <w:t>5</w:t>
            </w:r>
          </w:p>
        </w:tc>
        <w:tc>
          <w:tcPr>
            <w:tcW w:w="107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曾万炎</w:t>
            </w:r>
          </w:p>
        </w:tc>
        <w:tc>
          <w:tcPr>
            <w:tcW w:w="2041" w:type="dxa"/>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#3504251965****0333</w:t>
            </w:r>
          </w:p>
        </w:tc>
        <w:tc>
          <w:tcPr>
            <w:tcW w:w="121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2022-6-29 8:59</w:t>
            </w:r>
          </w:p>
        </w:tc>
        <w:tc>
          <w:tcPr>
            <w:tcW w:w="1890" w:type="dxa"/>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大田福田路电力公司路口</w:t>
            </w:r>
          </w:p>
        </w:tc>
        <w:tc>
          <w:tcPr>
            <w:tcW w:w="258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不按规定投保机车第三者强制责任险</w:t>
            </w:r>
          </w:p>
        </w:tc>
        <w:tc>
          <w:tcPr>
            <w:tcW w:w="425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《中华人民共和国道路交通安全法》第98条第1款</w:t>
            </w:r>
          </w:p>
        </w:tc>
        <w:tc>
          <w:tcPr>
            <w:tcW w:w="2118" w:type="dxa"/>
            <w:noWrap w:val="0"/>
            <w:vAlign w:val="top"/>
          </w:tcPr>
          <w:p>
            <w:pPr>
              <w:widowControl/>
              <w:numPr>
                <w:ilvl w:val="0"/>
                <w:numId w:val="0"/>
              </w:numPr>
              <w:spacing w:line="220" w:lineRule="exact"/>
              <w:jc w:val="left"/>
              <w:rPr>
                <w:rFonts w:hint="eastAsia" w:ascii="宋体" w:hAnsi="宋体" w:cs="宋体"/>
                <w:b/>
                <w:bCs/>
                <w:color w:val="333333"/>
                <w:kern w:val="0"/>
                <w:sz w:val="18"/>
                <w:szCs w:val="18"/>
                <w:lang w:val="en-US" w:eastAsia="zh-CN"/>
              </w:rPr>
            </w:pPr>
          </w:p>
          <w:p>
            <w:pPr>
              <w:widowControl/>
              <w:numPr>
                <w:ilvl w:val="0"/>
                <w:numId w:val="0"/>
              </w:numPr>
              <w:spacing w:line="220" w:lineRule="exact"/>
              <w:jc w:val="left"/>
              <w:rPr>
                <w:rFonts w:hint="eastAsia" w:ascii="宋体" w:hAnsi="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处罚240元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45"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7</w:t>
            </w:r>
            <w:r>
              <w:rPr>
                <w:rFonts w:hint="eastAsia" w:ascii="宋体" w:hAnsi="宋体" w:cs="宋体"/>
                <w:b/>
                <w:bCs/>
                <w:color w:val="000000"/>
                <w:kern w:val="0"/>
                <w:sz w:val="18"/>
                <w:szCs w:val="18"/>
                <w:vertAlign w:val="baseline"/>
                <w:lang w:val="en-US" w:eastAsia="zh-CN"/>
              </w:rPr>
              <w:t>6</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郑登飞</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#3504251988****3117</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2022-6-30 1:30</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国道534线国道534线164公里514米</w:t>
            </w:r>
          </w:p>
        </w:tc>
        <w:tc>
          <w:tcPr>
            <w:tcW w:w="2586"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擅自改变机动车外形和已登记的有关技术参数的</w:t>
            </w: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《机动车登记规定》第七十九条</w:t>
            </w:r>
          </w:p>
        </w:tc>
        <w:tc>
          <w:tcPr>
            <w:tcW w:w="2118" w:type="dxa"/>
            <w:shd w:val="clear" w:color="auto" w:fill="FFFFFF"/>
            <w:noWrap w:val="0"/>
            <w:vAlign w:val="center"/>
          </w:tcPr>
          <w:p>
            <w:pPr>
              <w:widowControl/>
              <w:spacing w:line="220" w:lineRule="exact"/>
              <w:jc w:val="left"/>
              <w:rPr>
                <w:rFonts w:hint="eastAsia" w:ascii="宋体" w:hAnsi="宋体" w:eastAsia="宋体" w:cs="宋体"/>
                <w:b/>
                <w:bCs/>
                <w:color w:val="333333"/>
                <w:kern w:val="0"/>
                <w:sz w:val="18"/>
                <w:szCs w:val="18"/>
                <w:lang w:val="en-US" w:eastAsia="zh-CN"/>
              </w:rPr>
            </w:pP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500</w:t>
            </w:r>
            <w:r>
              <w:rPr>
                <w:rFonts w:hint="eastAsia" w:ascii="宋体" w:hAnsi="宋体" w:cs="宋体"/>
                <w:b/>
                <w:color w:val="333333"/>
                <w:kern w:val="0"/>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45" w:hRule="atLeast"/>
          <w:jc w:val="center"/>
        </w:trPr>
        <w:tc>
          <w:tcPr>
            <w:tcW w:w="69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7</w:t>
            </w:r>
            <w:r>
              <w:rPr>
                <w:rFonts w:hint="eastAsia" w:ascii="宋体" w:hAnsi="宋体" w:cs="宋体"/>
                <w:b/>
                <w:bCs/>
                <w:color w:val="000000"/>
                <w:kern w:val="0"/>
                <w:sz w:val="18"/>
                <w:szCs w:val="18"/>
                <w:vertAlign w:val="baseline"/>
                <w:lang w:val="en-US" w:eastAsia="zh-CN"/>
              </w:rPr>
              <w:t>7</w:t>
            </w:r>
          </w:p>
        </w:tc>
        <w:tc>
          <w:tcPr>
            <w:tcW w:w="107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廖美华</w:t>
            </w:r>
          </w:p>
        </w:tc>
        <w:tc>
          <w:tcPr>
            <w:tcW w:w="2041"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#3504251976****3149</w:t>
            </w:r>
          </w:p>
        </w:tc>
        <w:tc>
          <w:tcPr>
            <w:tcW w:w="12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2022-6-30 15:40</w:t>
            </w:r>
          </w:p>
        </w:tc>
        <w:tc>
          <w:tcPr>
            <w:tcW w:w="1890" w:type="dxa"/>
            <w:shd w:val="clear" w:color="auto" w:fill="auto"/>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国道356线国道356线237公里700米</w:t>
            </w:r>
          </w:p>
        </w:tc>
        <w:tc>
          <w:tcPr>
            <w:tcW w:w="2586" w:type="dxa"/>
            <w:shd w:val="clear" w:color="auto" w:fill="auto"/>
            <w:noWrap w:val="0"/>
            <w:vAlign w:val="center"/>
          </w:tcPr>
          <w:p>
            <w:pPr>
              <w:keepNext w:val="0"/>
              <w:keepLines w:val="0"/>
              <w:pageBreakBefore w:val="0"/>
              <w:widowControl w:val="0"/>
              <w:numPr>
                <w:ilvl w:val="0"/>
                <w:numId w:val="22"/>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普通摩托车载人超员</w:t>
            </w:r>
          </w:p>
          <w:p>
            <w:pPr>
              <w:keepNext w:val="0"/>
              <w:keepLines w:val="0"/>
              <w:pageBreakBefore w:val="0"/>
              <w:widowControl w:val="0"/>
              <w:numPr>
                <w:ilvl w:val="0"/>
                <w:numId w:val="22"/>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驾驶摩托车，不戴安全头盔的</w:t>
            </w:r>
          </w:p>
        </w:tc>
        <w:tc>
          <w:tcPr>
            <w:tcW w:w="4257" w:type="dxa"/>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九十条、《福建省实施〈中华人民共和国道路交通安全法〉办法》第70条第9项、《中华人民共和国道路交通安全法》第九十条、《福建省实施〈中华人民共和国道路交通安全法〉办法》第67条第7项</w:t>
            </w:r>
          </w:p>
        </w:tc>
        <w:tc>
          <w:tcPr>
            <w:tcW w:w="2118" w:type="dxa"/>
            <w:shd w:val="clear" w:color="auto" w:fill="FFFFFF"/>
            <w:noWrap w:val="0"/>
            <w:vAlign w:val="center"/>
          </w:tcPr>
          <w:p>
            <w:pPr>
              <w:widowControl/>
              <w:spacing w:line="220" w:lineRule="exact"/>
              <w:jc w:val="left"/>
              <w:rPr>
                <w:rFonts w:ascii="宋体" w:cs="宋体"/>
                <w:b/>
                <w:color w:val="333333"/>
                <w:kern w:val="0"/>
                <w:sz w:val="18"/>
                <w:szCs w:val="18"/>
              </w:rPr>
            </w:pPr>
            <w:r>
              <w:rPr>
                <w:rFonts w:ascii="宋体" w:hAnsi="宋体" w:cs="宋体"/>
                <w:b/>
                <w:color w:val="333333"/>
                <w:kern w:val="0"/>
                <w:sz w:val="18"/>
                <w:szCs w:val="18"/>
              </w:rPr>
              <w:t>1</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200</w:t>
            </w:r>
            <w:r>
              <w:rPr>
                <w:rFonts w:hint="eastAsia" w:ascii="宋体" w:hAnsi="宋体" w:cs="宋体"/>
                <w:b/>
                <w:color w:val="333333"/>
                <w:kern w:val="0"/>
                <w:sz w:val="18"/>
                <w:szCs w:val="18"/>
              </w:rPr>
              <w:t>元</w:t>
            </w:r>
          </w:p>
          <w:p>
            <w:pPr>
              <w:widowControl/>
              <w:spacing w:line="220" w:lineRule="exact"/>
              <w:jc w:val="left"/>
              <w:rPr>
                <w:rFonts w:hint="eastAsia" w:ascii="宋体" w:hAnsi="宋体" w:cs="宋体"/>
                <w:b/>
                <w:color w:val="333333"/>
                <w:kern w:val="0"/>
                <w:sz w:val="18"/>
                <w:szCs w:val="18"/>
              </w:rPr>
            </w:pPr>
            <w:r>
              <w:rPr>
                <w:rFonts w:ascii="宋体" w:hAnsi="宋体" w:cs="宋体"/>
                <w:b/>
                <w:color w:val="333333"/>
                <w:kern w:val="0"/>
                <w:sz w:val="18"/>
                <w:szCs w:val="18"/>
              </w:rPr>
              <w:t>2</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100</w:t>
            </w:r>
            <w:r>
              <w:rPr>
                <w:rFonts w:hint="eastAsia" w:ascii="宋体" w:hAnsi="宋体" w:cs="宋体"/>
                <w:b/>
                <w:color w:val="333333"/>
                <w:kern w:val="0"/>
                <w:sz w:val="18"/>
                <w:szCs w:val="18"/>
              </w:rPr>
              <w:t>元</w:t>
            </w:r>
          </w:p>
          <w:p>
            <w:pPr>
              <w:widowControl/>
              <w:spacing w:line="220" w:lineRule="exact"/>
              <w:jc w:val="left"/>
              <w:rPr>
                <w:rFonts w:hint="eastAsia" w:ascii="宋体" w:hAnsi="宋体" w:eastAsia="宋体" w:cs="宋体"/>
                <w:b/>
                <w:bCs/>
                <w:color w:val="333333"/>
                <w:kern w:val="0"/>
                <w:sz w:val="18"/>
                <w:szCs w:val="18"/>
                <w:lang w:eastAsia="zh-CN"/>
              </w:rPr>
            </w:pPr>
            <w:r>
              <w:rPr>
                <w:rFonts w:hint="eastAsia" w:ascii="宋体" w:hAnsi="宋体" w:cs="宋体"/>
                <w:b/>
                <w:bCs/>
                <w:color w:val="333333"/>
                <w:kern w:val="0"/>
                <w:sz w:val="18"/>
                <w:szCs w:val="18"/>
              </w:rPr>
              <w:t>以上合并共</w:t>
            </w:r>
            <w:r>
              <w:rPr>
                <w:rFonts w:hint="eastAsia" w:ascii="宋体" w:hAnsi="宋体" w:cs="宋体"/>
                <w:b/>
                <w:color w:val="333333"/>
                <w:kern w:val="0"/>
                <w:sz w:val="18"/>
                <w:szCs w:val="18"/>
              </w:rPr>
              <w:t>处</w:t>
            </w:r>
            <w:r>
              <w:rPr>
                <w:rFonts w:hint="eastAsia" w:ascii="宋体" w:hAnsi="宋体" w:cs="宋体"/>
                <w:b/>
                <w:bCs/>
                <w:color w:val="333333"/>
                <w:kern w:val="0"/>
                <w:sz w:val="18"/>
                <w:szCs w:val="18"/>
              </w:rPr>
              <w:t>罚款</w:t>
            </w:r>
            <w:r>
              <w:rPr>
                <w:rFonts w:hint="eastAsia" w:ascii="宋体" w:hAnsi="宋体" w:cs="宋体"/>
                <w:b/>
                <w:bCs/>
                <w:color w:val="333333"/>
                <w:kern w:val="0"/>
                <w:sz w:val="18"/>
                <w:szCs w:val="18"/>
                <w:lang w:val="en-US" w:eastAsia="zh-CN"/>
              </w:rPr>
              <w:t>300</w:t>
            </w:r>
            <w:r>
              <w:rPr>
                <w:rFonts w:hint="eastAsia" w:ascii="宋体" w:hAnsi="宋体" w:cs="宋体"/>
                <w:b/>
                <w:bCs/>
                <w:color w:val="333333"/>
                <w:kern w:val="0"/>
                <w:sz w:val="18"/>
                <w:szCs w:val="18"/>
              </w:rPr>
              <w:t>元</w:t>
            </w:r>
            <w:r>
              <w:rPr>
                <w:rFonts w:ascii="宋体" w:cs="宋体"/>
                <w:b/>
                <w:bCs/>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50" w:hRule="atLeast"/>
          <w:jc w:val="center"/>
        </w:trPr>
        <w:tc>
          <w:tcPr>
            <w:tcW w:w="69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7</w:t>
            </w:r>
            <w:r>
              <w:rPr>
                <w:rFonts w:hint="eastAsia" w:ascii="宋体" w:hAnsi="宋体" w:cs="宋体"/>
                <w:b/>
                <w:bCs/>
                <w:color w:val="000000"/>
                <w:kern w:val="0"/>
                <w:sz w:val="18"/>
                <w:szCs w:val="18"/>
                <w:vertAlign w:val="baseline"/>
                <w:lang w:val="en-US" w:eastAsia="zh-CN"/>
              </w:rPr>
              <w:t>8</w:t>
            </w:r>
          </w:p>
        </w:tc>
        <w:tc>
          <w:tcPr>
            <w:tcW w:w="107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池碧梅</w:t>
            </w:r>
          </w:p>
        </w:tc>
        <w:tc>
          <w:tcPr>
            <w:tcW w:w="2041" w:type="dxa"/>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#3504251977****0728</w:t>
            </w:r>
          </w:p>
        </w:tc>
        <w:tc>
          <w:tcPr>
            <w:tcW w:w="121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textAlignment w:val="auto"/>
              <w:outlineLvl w:val="9"/>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2022-6-30 9:48</w:t>
            </w:r>
          </w:p>
        </w:tc>
        <w:tc>
          <w:tcPr>
            <w:tcW w:w="1890" w:type="dxa"/>
            <w:noWrap w:val="0"/>
            <w:vAlign w:val="center"/>
          </w:tcPr>
          <w:p>
            <w:pPr>
              <w:kinsoku/>
              <w:autoSpaceDE/>
              <w:autoSpaceDN w:val="0"/>
              <w:jc w:val="left"/>
              <w:textAlignment w:val="center"/>
              <w:rPr>
                <w:rFonts w:hint="eastAsia" w:ascii="宋体" w:hAnsi="宋体" w:cs="宋体"/>
                <w:b/>
                <w:bCs/>
                <w:color w:val="000000"/>
                <w:kern w:val="0"/>
                <w:sz w:val="18"/>
                <w:szCs w:val="18"/>
                <w:vertAlign w:val="baseline"/>
                <w:lang w:val="en-US" w:eastAsia="zh-CN"/>
              </w:rPr>
            </w:pPr>
            <w:r>
              <w:rPr>
                <w:rFonts w:hint="default" w:ascii="宋体" w:hAnsi="宋体" w:cs="宋体"/>
                <w:b/>
                <w:bCs/>
                <w:color w:val="000000"/>
                <w:kern w:val="0"/>
                <w:sz w:val="18"/>
                <w:szCs w:val="18"/>
                <w:vertAlign w:val="baseline"/>
                <w:lang w:val="en-US" w:eastAsia="zh-CN"/>
              </w:rPr>
              <w:t>大田县建设镇街道大田县建设镇街道245公里100米</w:t>
            </w:r>
          </w:p>
        </w:tc>
        <w:tc>
          <w:tcPr>
            <w:tcW w:w="258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1、未取得驾驶证驾驶非汽车类机动车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2、驾驶未悬挂机动车号牌的机动车上道路行驶的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Chars="0" w:right="0" w:right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3、驾驶摩托车，不戴安全头盔的</w:t>
            </w:r>
          </w:p>
        </w:tc>
        <w:tc>
          <w:tcPr>
            <w:tcW w:w="425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中华人民共和国道路交通安全法》第99条第1款第1项；《福建省实施〈中华人民共和国道路交通安全法〉办法》第71条第1项《中华人民共和国道路交通安全法》第九十五条第一款、第九十条,《福建省实施﹤中华人民共和国道路交通安全法﹥办法》第70条第3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《福建省实施〈中华人民共和国道路交通安全法〉办法》第67条第7项</w:t>
            </w:r>
          </w:p>
        </w:tc>
        <w:tc>
          <w:tcPr>
            <w:tcW w:w="2118" w:type="dxa"/>
            <w:noWrap w:val="0"/>
            <w:vAlign w:val="top"/>
          </w:tcPr>
          <w:p>
            <w:pPr>
              <w:widowControl/>
              <w:numPr>
                <w:ilvl w:val="0"/>
                <w:numId w:val="0"/>
              </w:numPr>
              <w:spacing w:line="220" w:lineRule="exact"/>
              <w:jc w:val="left"/>
              <w:rPr>
                <w:rFonts w:hint="eastAsia" w:ascii="宋体" w:hAnsi="宋体" w:cs="宋体"/>
                <w:b/>
                <w:bCs/>
                <w:color w:val="333333"/>
                <w:kern w:val="0"/>
                <w:sz w:val="18"/>
                <w:szCs w:val="18"/>
                <w:lang w:val="en-US" w:eastAsia="zh-CN"/>
              </w:rPr>
            </w:pPr>
          </w:p>
          <w:p>
            <w:pPr>
              <w:widowControl/>
              <w:spacing w:line="220" w:lineRule="exact"/>
              <w:jc w:val="left"/>
              <w:rPr>
                <w:rFonts w:ascii="宋体" w:cs="宋体"/>
                <w:b/>
                <w:color w:val="333333"/>
                <w:kern w:val="0"/>
                <w:sz w:val="18"/>
                <w:szCs w:val="18"/>
              </w:rPr>
            </w:pPr>
            <w:r>
              <w:rPr>
                <w:rFonts w:ascii="宋体" w:hAnsi="宋体" w:cs="宋体"/>
                <w:b/>
                <w:color w:val="333333"/>
                <w:kern w:val="0"/>
                <w:sz w:val="18"/>
                <w:szCs w:val="18"/>
              </w:rPr>
              <w:t>1</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300</w:t>
            </w:r>
            <w:r>
              <w:rPr>
                <w:rFonts w:hint="eastAsia" w:ascii="宋体" w:hAnsi="宋体" w:cs="宋体"/>
                <w:b/>
                <w:color w:val="333333"/>
                <w:kern w:val="0"/>
                <w:sz w:val="18"/>
                <w:szCs w:val="18"/>
              </w:rPr>
              <w:t>元</w:t>
            </w:r>
          </w:p>
          <w:p>
            <w:pPr>
              <w:widowControl/>
              <w:spacing w:line="220" w:lineRule="exact"/>
              <w:jc w:val="left"/>
              <w:rPr>
                <w:rFonts w:hint="eastAsia" w:ascii="宋体" w:hAnsi="宋体" w:cs="宋体"/>
                <w:b/>
                <w:color w:val="333333"/>
                <w:kern w:val="0"/>
                <w:sz w:val="18"/>
                <w:szCs w:val="18"/>
              </w:rPr>
            </w:pPr>
            <w:r>
              <w:rPr>
                <w:rFonts w:ascii="宋体" w:hAnsi="宋体" w:cs="宋体"/>
                <w:b/>
                <w:color w:val="333333"/>
                <w:kern w:val="0"/>
                <w:sz w:val="18"/>
                <w:szCs w:val="18"/>
              </w:rPr>
              <w:t>2</w:t>
            </w:r>
            <w:r>
              <w:rPr>
                <w:rFonts w:hint="eastAsia" w:ascii="宋体" w:hAnsi="宋体" w:cs="宋体"/>
                <w:b/>
                <w:color w:val="333333"/>
                <w:kern w:val="0"/>
                <w:sz w:val="18"/>
                <w:szCs w:val="18"/>
              </w:rPr>
              <w:t>、处罚</w:t>
            </w:r>
            <w:r>
              <w:rPr>
                <w:rFonts w:hint="eastAsia" w:ascii="宋体" w:hAnsi="宋体" w:cs="宋体"/>
                <w:b/>
                <w:color w:val="333333"/>
                <w:kern w:val="0"/>
                <w:sz w:val="18"/>
                <w:szCs w:val="18"/>
                <w:lang w:val="en-US" w:eastAsia="zh-CN"/>
              </w:rPr>
              <w:t>200</w:t>
            </w:r>
            <w:r>
              <w:rPr>
                <w:rFonts w:hint="eastAsia" w:ascii="宋体" w:hAnsi="宋体" w:cs="宋体"/>
                <w:b/>
                <w:color w:val="333333"/>
                <w:kern w:val="0"/>
                <w:sz w:val="18"/>
                <w:szCs w:val="18"/>
              </w:rPr>
              <w:t>元</w:t>
            </w:r>
          </w:p>
          <w:p>
            <w:pPr>
              <w:widowControl/>
              <w:spacing w:line="220" w:lineRule="exact"/>
              <w:jc w:val="left"/>
              <w:rPr>
                <w:rFonts w:hint="eastAsia" w:ascii="宋体" w:hAnsi="宋体" w:eastAsia="宋体" w:cs="宋体"/>
                <w:b/>
                <w:color w:val="333333"/>
                <w:kern w:val="0"/>
                <w:sz w:val="18"/>
                <w:szCs w:val="18"/>
                <w:lang w:val="en-US" w:eastAsia="zh-CN"/>
              </w:rPr>
            </w:pPr>
            <w:r>
              <w:rPr>
                <w:rFonts w:hint="eastAsia" w:ascii="宋体" w:hAnsi="宋体" w:cs="宋体"/>
                <w:b/>
                <w:color w:val="333333"/>
                <w:kern w:val="0"/>
                <w:sz w:val="18"/>
                <w:szCs w:val="18"/>
                <w:lang w:val="en-US" w:eastAsia="zh-CN"/>
              </w:rPr>
              <w:t>3、处罚100元</w:t>
            </w:r>
          </w:p>
          <w:p>
            <w:pPr>
              <w:widowControl/>
              <w:numPr>
                <w:ilvl w:val="0"/>
                <w:numId w:val="0"/>
              </w:numPr>
              <w:spacing w:line="220" w:lineRule="exact"/>
              <w:ind w:leftChars="0"/>
              <w:jc w:val="left"/>
              <w:rPr>
                <w:rFonts w:hint="eastAsia" w:ascii="宋体" w:hAnsi="宋体" w:cs="宋体"/>
                <w:b/>
                <w:bCs/>
                <w:color w:val="333333"/>
                <w:kern w:val="0"/>
                <w:sz w:val="18"/>
                <w:szCs w:val="18"/>
                <w:lang w:val="en-US" w:eastAsia="zh-CN"/>
              </w:rPr>
            </w:pPr>
            <w:r>
              <w:rPr>
                <w:rFonts w:hint="eastAsia" w:ascii="宋体" w:hAnsi="宋体" w:cs="宋体"/>
                <w:b/>
                <w:bCs/>
                <w:color w:val="333333"/>
                <w:kern w:val="0"/>
                <w:sz w:val="18"/>
                <w:szCs w:val="18"/>
              </w:rPr>
              <w:t>以上合并共</w:t>
            </w:r>
            <w:r>
              <w:rPr>
                <w:rFonts w:hint="eastAsia" w:ascii="宋体" w:hAnsi="宋体" w:cs="宋体"/>
                <w:b/>
                <w:color w:val="333333"/>
                <w:kern w:val="0"/>
                <w:sz w:val="18"/>
                <w:szCs w:val="18"/>
              </w:rPr>
              <w:t>处</w:t>
            </w:r>
            <w:r>
              <w:rPr>
                <w:rFonts w:hint="eastAsia" w:ascii="宋体" w:hAnsi="宋体" w:cs="宋体"/>
                <w:b/>
                <w:bCs/>
                <w:color w:val="333333"/>
                <w:kern w:val="0"/>
                <w:sz w:val="18"/>
                <w:szCs w:val="18"/>
              </w:rPr>
              <w:t>罚款</w:t>
            </w:r>
            <w:r>
              <w:rPr>
                <w:rFonts w:hint="eastAsia" w:ascii="宋体" w:hAnsi="宋体" w:cs="宋体"/>
                <w:b/>
                <w:bCs/>
                <w:color w:val="333333"/>
                <w:kern w:val="0"/>
                <w:sz w:val="18"/>
                <w:szCs w:val="18"/>
                <w:lang w:val="en-US" w:eastAsia="zh-CN"/>
              </w:rPr>
              <w:t>600</w:t>
            </w:r>
            <w:r>
              <w:rPr>
                <w:rFonts w:hint="eastAsia" w:ascii="宋体" w:hAnsi="宋体" w:cs="宋体"/>
                <w:b/>
                <w:bCs/>
                <w:color w:val="333333"/>
                <w:kern w:val="0"/>
                <w:sz w:val="18"/>
                <w:szCs w:val="18"/>
              </w:rPr>
              <w:t>元</w:t>
            </w:r>
          </w:p>
        </w:tc>
      </w:tr>
    </w:tbl>
    <w:p>
      <w:pPr>
        <w:keepNext w:val="0"/>
        <w:keepLines w:val="0"/>
        <w:pageBreakBefore w:val="0"/>
        <w:widowControl/>
        <w:shd w:val="clear" w:color="auto" w:fill="FFFFFF"/>
        <w:kinsoku/>
        <w:wordWrap/>
        <w:overflowPunct/>
        <w:topLinePunct w:val="0"/>
        <w:autoSpaceDE/>
        <w:autoSpaceDN/>
        <w:bidi w:val="0"/>
        <w:adjustRightInd/>
        <w:snapToGrid/>
        <w:spacing w:before="156" w:beforeLines="50" w:after="0" w:afterLines="0" w:line="240" w:lineRule="exact"/>
        <w:ind w:left="0" w:leftChars="0" w:right="0" w:rightChars="0" w:firstLine="420" w:firstLineChars="0"/>
        <w:jc w:val="left"/>
        <w:textAlignment w:val="auto"/>
        <w:outlineLvl w:val="9"/>
        <w:rPr>
          <w:rFonts w:hint="eastAsia" w:ascii="宋体" w:hAnsi="宋体" w:cs="宋体"/>
          <w:color w:val="000000"/>
          <w:kern w:val="0"/>
          <w:szCs w:val="21"/>
          <w:lang w:val="en-US" w:eastAsia="zh-CN"/>
        </w:rPr>
      </w:pPr>
      <w:r>
        <w:rPr>
          <w:rFonts w:hint="eastAsia" w:ascii="宋体" w:hAnsi="宋体" w:cs="宋体"/>
          <w:color w:val="000000"/>
          <w:kern w:val="0"/>
          <w:szCs w:val="21"/>
        </w:rPr>
        <w:t>以上被告知人对公安机关拟作出的处罚决定有权进行陈述和申辩，</w:t>
      </w:r>
      <w:r>
        <w:rPr>
          <w:rFonts w:hint="eastAsia" w:ascii="宋体" w:hAnsi="宋体" w:cs="宋体"/>
          <w:color w:val="000000"/>
          <w:kern w:val="0"/>
          <w:szCs w:val="21"/>
          <w:lang w:eastAsia="zh-CN"/>
        </w:rPr>
        <w:t>有权要求听证。</w:t>
      </w:r>
      <w:r>
        <w:rPr>
          <w:rFonts w:hint="eastAsia" w:ascii="宋体" w:hAnsi="宋体" w:cs="宋体"/>
          <w:color w:val="000000"/>
          <w:kern w:val="0"/>
          <w:szCs w:val="21"/>
        </w:rPr>
        <w:t>提出申辩的，应在本公告发布之日起</w:t>
      </w:r>
      <w:r>
        <w:rPr>
          <w:rFonts w:cs="Calibri"/>
          <w:color w:val="000000"/>
          <w:kern w:val="0"/>
          <w:szCs w:val="21"/>
        </w:rPr>
        <w:t>7</w:t>
      </w:r>
      <w:r>
        <w:rPr>
          <w:rFonts w:hint="eastAsia" w:ascii="宋体" w:hAnsi="宋体" w:cs="宋体"/>
          <w:color w:val="000000"/>
          <w:kern w:val="0"/>
          <w:szCs w:val="21"/>
        </w:rPr>
        <w:t>日内向我队提出。</w:t>
      </w:r>
      <w:r>
        <w:rPr>
          <w:rFonts w:hint="eastAsia" w:ascii="宋体" w:hAnsi="宋体" w:cs="宋体"/>
          <w:color w:val="000000"/>
          <w:kern w:val="0"/>
          <w:szCs w:val="21"/>
          <w:lang w:eastAsia="zh-CN"/>
        </w:rPr>
        <w:t>如果要求听证，应在本公告发布之日起</w:t>
      </w:r>
      <w:r>
        <w:rPr>
          <w:rFonts w:hint="eastAsia" w:ascii="宋体" w:hAnsi="宋体" w:cs="宋体"/>
          <w:color w:val="000000"/>
          <w:kern w:val="0"/>
          <w:szCs w:val="21"/>
          <w:lang w:val="en-US" w:eastAsia="zh-CN"/>
        </w:rPr>
        <w:t>10日内向我队提出，逾期视为放弃听证。</w:t>
      </w:r>
    </w:p>
    <w:p>
      <w:pPr>
        <w:keepNext w:val="0"/>
        <w:keepLines w:val="0"/>
        <w:pageBreakBefore w:val="0"/>
        <w:widowControl/>
        <w:shd w:val="clear" w:color="auto" w:fill="FFFFFF"/>
        <w:kinsoku/>
        <w:wordWrap/>
        <w:overflowPunct/>
        <w:topLinePunct w:val="0"/>
        <w:autoSpaceDE/>
        <w:autoSpaceDN/>
        <w:bidi w:val="0"/>
        <w:adjustRightInd/>
        <w:snapToGrid/>
        <w:spacing w:before="156" w:beforeLines="50" w:after="0" w:afterLines="0" w:line="240" w:lineRule="exact"/>
        <w:ind w:left="0" w:leftChars="0" w:right="0" w:rightChars="0" w:firstLine="420" w:firstLineChars="0"/>
        <w:jc w:val="left"/>
        <w:textAlignment w:val="auto"/>
        <w:outlineLvl w:val="9"/>
        <w:rPr>
          <w:rFonts w:ascii="宋体" w:cs="宋体"/>
          <w:color w:val="000000"/>
          <w:kern w:val="0"/>
          <w:sz w:val="24"/>
          <w:szCs w:val="24"/>
        </w:rPr>
      </w:pPr>
      <w:r>
        <w:rPr>
          <w:rFonts w:hint="eastAsia" w:ascii="宋体" w:hAnsi="宋体" w:cs="宋体"/>
          <w:color w:val="000000"/>
          <w:kern w:val="0"/>
          <w:szCs w:val="21"/>
          <w:lang w:val="en-US" w:eastAsia="zh-CN"/>
        </w:rPr>
        <w:t>对要求听证的，公安机关将在二日内决定是否受理。符合听证条件的，公安机关将在十日内举行听证。对放弃听证的，公安机关将依法作出处理决定。</w:t>
      </w:r>
      <w:r>
        <w:rPr>
          <w:rFonts w:cs="Calibri"/>
          <w:color w:val="000000"/>
          <w:kern w:val="0"/>
          <w:szCs w:val="21"/>
        </w:rPr>
        <w:t> </w:t>
      </w:r>
    </w:p>
    <w:p>
      <w:pPr>
        <w:widowControl/>
        <w:shd w:val="clear" w:color="auto" w:fill="FFFFFF"/>
        <w:spacing w:line="240" w:lineRule="exact"/>
        <w:jc w:val="left"/>
        <w:rPr>
          <w:rFonts w:cs="Calibri"/>
          <w:color w:val="000000"/>
          <w:kern w:val="0"/>
          <w:szCs w:val="21"/>
        </w:rPr>
      </w:pPr>
      <w:r>
        <w:rPr>
          <w:rFonts w:cs="Calibri"/>
          <w:color w:val="000000"/>
          <w:kern w:val="0"/>
          <w:szCs w:val="21"/>
        </w:rPr>
        <w:t> </w:t>
      </w:r>
    </w:p>
    <w:p>
      <w:pPr>
        <w:widowControl/>
        <w:shd w:val="clear" w:color="auto" w:fill="FFFFFF"/>
        <w:spacing w:line="240" w:lineRule="exact"/>
        <w:jc w:val="left"/>
        <w:rPr>
          <w:rFonts w:cs="Calibri"/>
          <w:color w:val="000000"/>
          <w:kern w:val="0"/>
          <w:szCs w:val="21"/>
        </w:rPr>
      </w:pPr>
    </w:p>
    <w:p>
      <w:pPr>
        <w:widowControl/>
        <w:shd w:val="clear" w:color="auto" w:fill="FFFFFF"/>
        <w:spacing w:line="240" w:lineRule="exact"/>
        <w:jc w:val="left"/>
        <w:rPr>
          <w:rFonts w:ascii="宋体" w:cs="宋体"/>
          <w:color w:val="000000"/>
          <w:kern w:val="0"/>
          <w:sz w:val="24"/>
          <w:szCs w:val="24"/>
        </w:rPr>
      </w:pPr>
    </w:p>
    <w:p>
      <w:pPr>
        <w:widowControl/>
        <w:shd w:val="clear" w:color="auto" w:fill="FFFFFF"/>
        <w:spacing w:line="240" w:lineRule="exact"/>
        <w:jc w:val="left"/>
        <w:rPr>
          <w:rFonts w:ascii="宋体" w:cs="宋体"/>
          <w:color w:val="000000"/>
          <w:kern w:val="0"/>
          <w:sz w:val="24"/>
          <w:szCs w:val="24"/>
        </w:rPr>
      </w:pPr>
      <w:r>
        <w:rPr>
          <w:rFonts w:cs="Calibri"/>
          <w:color w:val="000000"/>
          <w:kern w:val="0"/>
          <w:szCs w:val="21"/>
        </w:rPr>
        <w:t>                                                                                                                                              </w:t>
      </w:r>
      <w:r>
        <w:rPr>
          <w:rFonts w:ascii="宋体" w:cs="Calibri"/>
          <w:color w:val="000000"/>
          <w:kern w:val="0"/>
          <w:szCs w:val="21"/>
        </w:rPr>
        <w:t>   </w:t>
      </w:r>
      <w:r>
        <w:rPr>
          <w:rFonts w:hint="eastAsia" w:ascii="宋体" w:cs="Calibri"/>
          <w:color w:val="000000"/>
          <w:kern w:val="0"/>
          <w:szCs w:val="21"/>
          <w:lang w:val="en-US" w:eastAsia="zh-CN"/>
        </w:rPr>
        <w:t xml:space="preserve">       </w:t>
      </w:r>
      <w:r>
        <w:rPr>
          <w:rFonts w:ascii="宋体" w:cs="Calibri"/>
          <w:color w:val="000000"/>
          <w:kern w:val="0"/>
          <w:szCs w:val="21"/>
        </w:rPr>
        <w:t> </w:t>
      </w:r>
      <w:r>
        <w:rPr>
          <w:rFonts w:hint="eastAsia" w:ascii="宋体" w:hAnsi="宋体" w:cs="宋体"/>
          <w:color w:val="000000"/>
          <w:kern w:val="0"/>
          <w:szCs w:val="21"/>
        </w:rPr>
        <w:t>大田县公安局交通警察大队</w:t>
      </w:r>
    </w:p>
    <w:p>
      <w:pPr>
        <w:rPr>
          <w:rFonts w:hint="eastAsia" w:ascii="宋体" w:hAnsi="宋体" w:eastAsia="宋体" w:cs="宋体"/>
          <w:color w:val="000000"/>
          <w:kern w:val="0"/>
          <w:szCs w:val="21"/>
          <w:lang w:val="en-US" w:eastAsia="zh-CN"/>
        </w:rPr>
      </w:pPr>
      <w:r>
        <w:rPr>
          <w:rFonts w:ascii="宋体" w:cs="Calibri"/>
          <w:color w:val="000000"/>
          <w:kern w:val="0"/>
          <w:szCs w:val="21"/>
        </w:rPr>
        <w:t>                         </w:t>
      </w:r>
      <w:r>
        <w:rPr>
          <w:rFonts w:ascii="宋体" w:hAnsi="宋体" w:cs="Calibri"/>
          <w:color w:val="000000"/>
          <w:kern w:val="0"/>
          <w:szCs w:val="21"/>
        </w:rPr>
        <w:t xml:space="preserve">                                                                                    </w:t>
      </w:r>
      <w:r>
        <w:rPr>
          <w:rFonts w:ascii="宋体" w:cs="Calibri"/>
          <w:color w:val="000000"/>
          <w:kern w:val="0"/>
          <w:szCs w:val="21"/>
        </w:rPr>
        <w:t>   </w:t>
      </w:r>
      <w:r>
        <w:rPr>
          <w:rFonts w:ascii="宋体" w:hAnsi="宋体" w:cs="Calibri"/>
          <w:color w:val="000000"/>
          <w:kern w:val="0"/>
          <w:szCs w:val="21"/>
        </w:rPr>
        <w:t xml:space="preserve"> </w:t>
      </w:r>
      <w:r>
        <w:rPr>
          <w:rFonts w:hint="eastAsia" w:ascii="宋体" w:hAnsi="宋体" w:cs="Calibri"/>
          <w:color w:val="000000"/>
          <w:kern w:val="0"/>
          <w:szCs w:val="21"/>
          <w:lang w:val="en-US" w:eastAsia="zh-CN"/>
        </w:rPr>
        <w:t xml:space="preserve">       </w:t>
      </w:r>
      <w:r>
        <w:rPr>
          <w:rFonts w:ascii="宋体" w:hAnsi="宋体" w:cs="Calibri"/>
          <w:color w:val="000000"/>
          <w:kern w:val="0"/>
          <w:szCs w:val="21"/>
        </w:rPr>
        <w:t>20</w:t>
      </w:r>
      <w:r>
        <w:rPr>
          <w:rFonts w:hint="eastAsia" w:ascii="宋体" w:hAnsi="宋体" w:cs="Calibri"/>
          <w:color w:val="000000"/>
          <w:kern w:val="0"/>
          <w:szCs w:val="21"/>
        </w:rPr>
        <w:t>2</w:t>
      </w:r>
      <w:r>
        <w:rPr>
          <w:rFonts w:hint="eastAsia" w:ascii="宋体" w:hAnsi="宋体" w:cs="Calibri"/>
          <w:color w:val="000000"/>
          <w:kern w:val="0"/>
          <w:szCs w:val="21"/>
          <w:lang w:val="en-US" w:eastAsia="zh-CN"/>
        </w:rPr>
        <w:t>2</w:t>
      </w:r>
      <w:r>
        <w:rPr>
          <w:rFonts w:hint="eastAsia" w:ascii="宋体" w:hAnsi="宋体" w:cs="宋体"/>
          <w:color w:val="000000"/>
          <w:kern w:val="0"/>
          <w:szCs w:val="21"/>
        </w:rPr>
        <w:t>年</w:t>
      </w:r>
      <w:r>
        <w:rPr>
          <w:rFonts w:hint="eastAsia" w:ascii="宋体" w:hAnsi="宋体" w:cs="Calibri"/>
          <w:color w:val="000000"/>
          <w:kern w:val="0"/>
          <w:szCs w:val="21"/>
          <w:lang w:val="en-US" w:eastAsia="zh-CN"/>
        </w:rPr>
        <w:t>10</w:t>
      </w:r>
      <w:r>
        <w:rPr>
          <w:rFonts w:hint="eastAsia" w:ascii="宋体" w:hAnsi="宋体" w:cs="宋体"/>
          <w:color w:val="000000"/>
          <w:kern w:val="0"/>
          <w:szCs w:val="21"/>
        </w:rPr>
        <w:t>月</w:t>
      </w:r>
      <w:r>
        <w:rPr>
          <w:rFonts w:hint="eastAsia" w:ascii="宋体" w:hAnsi="宋体" w:cs="宋体"/>
          <w:color w:val="000000"/>
          <w:kern w:val="0"/>
          <w:szCs w:val="21"/>
          <w:lang w:val="en-US" w:eastAsia="zh-CN"/>
        </w:rPr>
        <w:t>20</w:t>
      </w:r>
      <w:r>
        <w:rPr>
          <w:rFonts w:hint="eastAsia" w:ascii="宋体" w:hAnsi="宋体" w:cs="宋体"/>
          <w:color w:val="000000"/>
          <w:kern w:val="0"/>
          <w:szCs w:val="21"/>
        </w:rPr>
        <w:t>日</w:t>
      </w:r>
    </w:p>
    <w:sectPr>
      <w:pgSz w:w="16838" w:h="11906" w:orient="landscape"/>
      <w:pgMar w:top="1223" w:right="1440" w:bottom="823" w:left="1440" w:header="851" w:footer="992" w:gutter="0"/>
      <w:paperSrc/>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75DA9C"/>
    <w:multiLevelType w:val="singleLevel"/>
    <w:tmpl w:val="6275DA9C"/>
    <w:lvl w:ilvl="0" w:tentative="0">
      <w:start w:val="1"/>
      <w:numFmt w:val="decimal"/>
      <w:suff w:val="nothing"/>
      <w:lvlText w:val="%1、"/>
      <w:lvlJc w:val="left"/>
    </w:lvl>
  </w:abstractNum>
  <w:abstractNum w:abstractNumId="1">
    <w:nsid w:val="62FC5C2E"/>
    <w:multiLevelType w:val="singleLevel"/>
    <w:tmpl w:val="62FC5C2E"/>
    <w:lvl w:ilvl="0" w:tentative="0">
      <w:start w:val="1"/>
      <w:numFmt w:val="decimal"/>
      <w:suff w:val="nothing"/>
      <w:lvlText w:val="%1、"/>
      <w:lvlJc w:val="left"/>
    </w:lvl>
  </w:abstractNum>
  <w:abstractNum w:abstractNumId="2">
    <w:nsid w:val="62FC6573"/>
    <w:multiLevelType w:val="singleLevel"/>
    <w:tmpl w:val="62FC6573"/>
    <w:lvl w:ilvl="0" w:tentative="0">
      <w:start w:val="1"/>
      <w:numFmt w:val="decimal"/>
      <w:suff w:val="nothing"/>
      <w:lvlText w:val="%1、"/>
      <w:lvlJc w:val="left"/>
    </w:lvl>
  </w:abstractNum>
  <w:abstractNum w:abstractNumId="3">
    <w:nsid w:val="63282A5D"/>
    <w:multiLevelType w:val="singleLevel"/>
    <w:tmpl w:val="63282A5D"/>
    <w:lvl w:ilvl="0" w:tentative="0">
      <w:start w:val="1"/>
      <w:numFmt w:val="decimal"/>
      <w:suff w:val="nothing"/>
      <w:lvlText w:val="%1、"/>
      <w:lvlJc w:val="left"/>
    </w:lvl>
  </w:abstractNum>
  <w:abstractNum w:abstractNumId="4">
    <w:nsid w:val="63282BFB"/>
    <w:multiLevelType w:val="singleLevel"/>
    <w:tmpl w:val="63282BFB"/>
    <w:lvl w:ilvl="0" w:tentative="0">
      <w:start w:val="1"/>
      <w:numFmt w:val="decimal"/>
      <w:suff w:val="nothing"/>
      <w:lvlText w:val="%1、"/>
      <w:lvlJc w:val="left"/>
    </w:lvl>
  </w:abstractNum>
  <w:abstractNum w:abstractNumId="5">
    <w:nsid w:val="63282CB5"/>
    <w:multiLevelType w:val="singleLevel"/>
    <w:tmpl w:val="63282CB5"/>
    <w:lvl w:ilvl="0" w:tentative="0">
      <w:start w:val="1"/>
      <w:numFmt w:val="decimal"/>
      <w:suff w:val="nothing"/>
      <w:lvlText w:val="%1、"/>
      <w:lvlJc w:val="left"/>
    </w:lvl>
  </w:abstractNum>
  <w:abstractNum w:abstractNumId="6">
    <w:nsid w:val="63282D08"/>
    <w:multiLevelType w:val="singleLevel"/>
    <w:tmpl w:val="63282D08"/>
    <w:lvl w:ilvl="0" w:tentative="0">
      <w:start w:val="2"/>
      <w:numFmt w:val="decimal"/>
      <w:suff w:val="nothing"/>
      <w:lvlText w:val="%1、"/>
      <w:lvlJc w:val="left"/>
    </w:lvl>
  </w:abstractNum>
  <w:abstractNum w:abstractNumId="7">
    <w:nsid w:val="63282DBA"/>
    <w:multiLevelType w:val="singleLevel"/>
    <w:tmpl w:val="63282DBA"/>
    <w:lvl w:ilvl="0" w:tentative="0">
      <w:start w:val="1"/>
      <w:numFmt w:val="decimal"/>
      <w:suff w:val="nothing"/>
      <w:lvlText w:val="%1、"/>
      <w:lvlJc w:val="left"/>
    </w:lvl>
  </w:abstractNum>
  <w:abstractNum w:abstractNumId="8">
    <w:nsid w:val="63282E6C"/>
    <w:multiLevelType w:val="singleLevel"/>
    <w:tmpl w:val="63282E6C"/>
    <w:lvl w:ilvl="0" w:tentative="0">
      <w:start w:val="1"/>
      <w:numFmt w:val="decimal"/>
      <w:suff w:val="nothing"/>
      <w:lvlText w:val="%1、"/>
      <w:lvlJc w:val="left"/>
    </w:lvl>
  </w:abstractNum>
  <w:abstractNum w:abstractNumId="9">
    <w:nsid w:val="63282F77"/>
    <w:multiLevelType w:val="singleLevel"/>
    <w:tmpl w:val="63282F77"/>
    <w:lvl w:ilvl="0" w:tentative="0">
      <w:start w:val="1"/>
      <w:numFmt w:val="decimal"/>
      <w:suff w:val="nothing"/>
      <w:lvlText w:val="%1、"/>
      <w:lvlJc w:val="left"/>
    </w:lvl>
  </w:abstractNum>
  <w:abstractNum w:abstractNumId="10">
    <w:nsid w:val="63282FE0"/>
    <w:multiLevelType w:val="singleLevel"/>
    <w:tmpl w:val="63282FE0"/>
    <w:lvl w:ilvl="0" w:tentative="0">
      <w:start w:val="1"/>
      <w:numFmt w:val="decimal"/>
      <w:suff w:val="nothing"/>
      <w:lvlText w:val="%1、"/>
      <w:lvlJc w:val="left"/>
    </w:lvl>
  </w:abstractNum>
  <w:abstractNum w:abstractNumId="11">
    <w:nsid w:val="6328307A"/>
    <w:multiLevelType w:val="singleLevel"/>
    <w:tmpl w:val="6328307A"/>
    <w:lvl w:ilvl="0" w:tentative="0">
      <w:start w:val="1"/>
      <w:numFmt w:val="decimal"/>
      <w:suff w:val="nothing"/>
      <w:lvlText w:val="%1、"/>
      <w:lvlJc w:val="left"/>
    </w:lvl>
  </w:abstractNum>
  <w:abstractNum w:abstractNumId="12">
    <w:nsid w:val="63283459"/>
    <w:multiLevelType w:val="singleLevel"/>
    <w:tmpl w:val="63283459"/>
    <w:lvl w:ilvl="0" w:tentative="0">
      <w:start w:val="1"/>
      <w:numFmt w:val="decimal"/>
      <w:suff w:val="nothing"/>
      <w:lvlText w:val="%1、"/>
      <w:lvlJc w:val="left"/>
    </w:lvl>
  </w:abstractNum>
  <w:abstractNum w:abstractNumId="13">
    <w:nsid w:val="63283687"/>
    <w:multiLevelType w:val="singleLevel"/>
    <w:tmpl w:val="63283687"/>
    <w:lvl w:ilvl="0" w:tentative="0">
      <w:start w:val="1"/>
      <w:numFmt w:val="decimal"/>
      <w:suff w:val="nothing"/>
      <w:lvlText w:val="%1、"/>
      <w:lvlJc w:val="left"/>
    </w:lvl>
  </w:abstractNum>
  <w:abstractNum w:abstractNumId="14">
    <w:nsid w:val="63290B5C"/>
    <w:multiLevelType w:val="singleLevel"/>
    <w:tmpl w:val="63290B5C"/>
    <w:lvl w:ilvl="0" w:tentative="0">
      <w:start w:val="1"/>
      <w:numFmt w:val="decimal"/>
      <w:suff w:val="nothing"/>
      <w:lvlText w:val="%1、"/>
      <w:lvlJc w:val="left"/>
    </w:lvl>
  </w:abstractNum>
  <w:abstractNum w:abstractNumId="15">
    <w:nsid w:val="63290BE3"/>
    <w:multiLevelType w:val="singleLevel"/>
    <w:tmpl w:val="63290BE3"/>
    <w:lvl w:ilvl="0" w:tentative="0">
      <w:start w:val="1"/>
      <w:numFmt w:val="decimal"/>
      <w:suff w:val="nothing"/>
      <w:lvlText w:val="%1、"/>
      <w:lvlJc w:val="left"/>
    </w:lvl>
  </w:abstractNum>
  <w:abstractNum w:abstractNumId="16">
    <w:nsid w:val="63291E3D"/>
    <w:multiLevelType w:val="singleLevel"/>
    <w:tmpl w:val="63291E3D"/>
    <w:lvl w:ilvl="0" w:tentative="0">
      <w:start w:val="1"/>
      <w:numFmt w:val="decimal"/>
      <w:suff w:val="nothing"/>
      <w:lvlText w:val="%1、"/>
      <w:lvlJc w:val="left"/>
    </w:lvl>
  </w:abstractNum>
  <w:abstractNum w:abstractNumId="17">
    <w:nsid w:val="63291F4C"/>
    <w:multiLevelType w:val="singleLevel"/>
    <w:tmpl w:val="63291F4C"/>
    <w:lvl w:ilvl="0" w:tentative="0">
      <w:start w:val="1"/>
      <w:numFmt w:val="decimal"/>
      <w:suff w:val="nothing"/>
      <w:lvlText w:val="%1、"/>
      <w:lvlJc w:val="left"/>
    </w:lvl>
  </w:abstractNum>
  <w:abstractNum w:abstractNumId="18">
    <w:nsid w:val="6329250E"/>
    <w:multiLevelType w:val="singleLevel"/>
    <w:tmpl w:val="6329250E"/>
    <w:lvl w:ilvl="0" w:tentative="0">
      <w:start w:val="1"/>
      <w:numFmt w:val="decimal"/>
      <w:suff w:val="nothing"/>
      <w:lvlText w:val="%1、"/>
      <w:lvlJc w:val="left"/>
    </w:lvl>
  </w:abstractNum>
  <w:abstractNum w:abstractNumId="19">
    <w:nsid w:val="632925A6"/>
    <w:multiLevelType w:val="singleLevel"/>
    <w:tmpl w:val="632925A6"/>
    <w:lvl w:ilvl="0" w:tentative="0">
      <w:start w:val="1"/>
      <w:numFmt w:val="decimal"/>
      <w:suff w:val="nothing"/>
      <w:lvlText w:val="%1、"/>
      <w:lvlJc w:val="left"/>
    </w:lvl>
  </w:abstractNum>
  <w:abstractNum w:abstractNumId="20">
    <w:nsid w:val="63292683"/>
    <w:multiLevelType w:val="singleLevel"/>
    <w:tmpl w:val="63292683"/>
    <w:lvl w:ilvl="0" w:tentative="0">
      <w:start w:val="1"/>
      <w:numFmt w:val="decimal"/>
      <w:suff w:val="nothing"/>
      <w:lvlText w:val="%1、"/>
      <w:lvlJc w:val="left"/>
    </w:lvl>
  </w:abstractNum>
  <w:abstractNum w:abstractNumId="21">
    <w:nsid w:val="63292818"/>
    <w:multiLevelType w:val="singleLevel"/>
    <w:tmpl w:val="63292818"/>
    <w:lvl w:ilvl="0" w:tentative="0">
      <w:start w:val="1"/>
      <w:numFmt w:val="decimal"/>
      <w:suff w:val="nothing"/>
      <w:lvlText w:val="%1、"/>
      <w:lvlJc w:val="left"/>
    </w:lvl>
  </w:abstractNum>
  <w:num w:numId="1">
    <w:abstractNumId w:val="3"/>
  </w:num>
  <w:num w:numId="2">
    <w:abstractNumId w:val="1"/>
  </w:num>
  <w:num w:numId="3">
    <w:abstractNumId w:val="4"/>
  </w:num>
  <w:num w:numId="4">
    <w:abstractNumId w:val="5"/>
  </w:num>
  <w:num w:numId="5">
    <w:abstractNumId w:val="6"/>
  </w:num>
  <w:num w:numId="6">
    <w:abstractNumId w:val="7"/>
  </w:num>
  <w:num w:numId="7">
    <w:abstractNumId w:val="8"/>
  </w:num>
  <w:num w:numId="8">
    <w:abstractNumId w:val="0"/>
  </w:num>
  <w:num w:numId="9">
    <w:abstractNumId w:val="9"/>
  </w:num>
  <w:num w:numId="10">
    <w:abstractNumId w:val="10"/>
  </w:num>
  <w:num w:numId="11">
    <w:abstractNumId w:val="11"/>
  </w:num>
  <w:num w:numId="12">
    <w:abstractNumId w:val="12"/>
  </w:num>
  <w:num w:numId="13">
    <w:abstractNumId w:val="2"/>
  </w:num>
  <w:num w:numId="14">
    <w:abstractNumId w:val="13"/>
  </w:num>
  <w:num w:numId="15">
    <w:abstractNumId w:val="18"/>
  </w:num>
  <w:num w:numId="16">
    <w:abstractNumId w:val="14"/>
  </w:num>
  <w:num w:numId="17">
    <w:abstractNumId w:val="15"/>
  </w:num>
  <w:num w:numId="18">
    <w:abstractNumId w:val="19"/>
  </w:num>
  <w:num w:numId="19">
    <w:abstractNumId w:val="20"/>
  </w:num>
  <w:num w:numId="20">
    <w:abstractNumId w:val="21"/>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9"/>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E2D30DD"/>
    <w:rsid w:val="49514F96"/>
    <w:rsid w:val="65592F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kern w:val="2"/>
      <w:sz w:val="21"/>
      <w:szCs w:val="22"/>
      <w:lang w:val="en-US" w:eastAsia="zh-CN" w:bidi="ar-SA"/>
    </w:rPr>
  </w:style>
  <w:style w:type="character" w:default="1" w:styleId="5">
    <w:name w:val="Default Paragraph Font"/>
    <w:uiPriority w:val="0"/>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3</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2012-06-06T01:30:27Z</dcterms:created>
  <dc:creator>Administrator</dc:creator>
  <cp:lastModifiedBy>晓</cp:lastModifiedBy>
  <cp:lastPrinted>2022-07-14T09:35:29Z</cp:lastPrinted>
  <dcterms:modified xsi:type="dcterms:W3CDTF">2022-10-21T08:09:12Z</dcterms:modified>
  <dc:title>大田县公安局交通警察大队关于吴家传等116人公安交通违法处罚告知的公告</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8274488778664B0BBBA455F8BEBA18D3</vt:lpwstr>
  </property>
</Properties>
</file>